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A4A0" w14:textId="77777777" w:rsidR="00511885" w:rsidRDefault="00511885">
      <w:pPr>
        <w:pStyle w:val="a3"/>
        <w:rPr>
          <w:rFonts w:ascii="Times New Roman"/>
        </w:rPr>
      </w:pPr>
    </w:p>
    <w:p w14:paraId="38597E5E" w14:textId="77777777" w:rsidR="00511885" w:rsidRDefault="00511885">
      <w:pPr>
        <w:pStyle w:val="a3"/>
        <w:rPr>
          <w:rFonts w:ascii="Times New Roman"/>
        </w:rPr>
      </w:pPr>
    </w:p>
    <w:p w14:paraId="1FBA0A5A" w14:textId="77777777" w:rsidR="00803461" w:rsidRDefault="00803461">
      <w:pPr>
        <w:pStyle w:val="a4"/>
        <w:spacing w:line="288" w:lineRule="auto"/>
        <w:ind w:left="158"/>
      </w:pPr>
    </w:p>
    <w:p w14:paraId="0EE7BAC2" w14:textId="77777777" w:rsidR="00803461" w:rsidRPr="00803461" w:rsidRDefault="00803461" w:rsidP="00803461">
      <w:pPr>
        <w:pStyle w:val="a4"/>
        <w:spacing w:line="288" w:lineRule="auto"/>
        <w:ind w:left="158"/>
        <w:rPr>
          <w:lang w:val="fr-FR"/>
        </w:rPr>
      </w:pPr>
      <w:r w:rsidRPr="00803461">
        <w:rPr>
          <w:lang w:val="fr-FR"/>
        </w:rPr>
        <w:t xml:space="preserve">DEVIALET </w:t>
      </w:r>
      <w:r>
        <w:t>ПРЕДСТАВЛЯЕТ</w:t>
      </w:r>
      <w:r w:rsidRPr="00803461">
        <w:rPr>
          <w:lang w:val="fr-FR"/>
        </w:rPr>
        <w:t xml:space="preserve"> DEVIALET GEMINI II,</w:t>
      </w:r>
    </w:p>
    <w:p w14:paraId="3B5A2609" w14:textId="77777777" w:rsidR="00803461" w:rsidRDefault="00803461" w:rsidP="00803461">
      <w:pPr>
        <w:pStyle w:val="a4"/>
        <w:spacing w:line="288" w:lineRule="auto"/>
        <w:ind w:left="158"/>
        <w:rPr>
          <w:lang w:val="ru-RU"/>
        </w:rPr>
      </w:pPr>
      <w:r w:rsidRPr="00803461">
        <w:rPr>
          <w:lang w:val="ru-RU"/>
        </w:rPr>
        <w:t xml:space="preserve">ПО-НАСТОЯЩЕМУ БЕСПРОВОДНЫЕ НАУШНИКИ ВТОРОГО ПОКОЛЕНИЯ </w:t>
      </w:r>
    </w:p>
    <w:p w14:paraId="13D39DFD" w14:textId="39638E62" w:rsidR="00803461" w:rsidRPr="00803461" w:rsidRDefault="00803461" w:rsidP="00803461">
      <w:pPr>
        <w:pStyle w:val="a4"/>
        <w:spacing w:line="288" w:lineRule="auto"/>
        <w:ind w:left="158"/>
        <w:rPr>
          <w:lang w:val="ru-RU"/>
        </w:rPr>
      </w:pPr>
      <w:r w:rsidRPr="00803461">
        <w:rPr>
          <w:lang w:val="ru-RU"/>
        </w:rPr>
        <w:t>ДЛЯ ЧИСТОГО ЗВУКА В ЛЮБОМ МЕСТЕ И В ЛЮБОЕ ВРЕМЯ</w:t>
      </w:r>
    </w:p>
    <w:p w14:paraId="4468BBD5" w14:textId="77777777" w:rsidR="00511885" w:rsidRPr="00803461" w:rsidRDefault="00511885">
      <w:pPr>
        <w:pStyle w:val="a3"/>
        <w:spacing w:before="10"/>
        <w:rPr>
          <w:rFonts w:ascii="Arial"/>
          <w:b/>
          <w:sz w:val="25"/>
          <w:lang w:val="ru-RU"/>
        </w:rPr>
      </w:pPr>
    </w:p>
    <w:p w14:paraId="26EC11FC" w14:textId="77777777" w:rsidR="00803461" w:rsidRPr="004E185C" w:rsidRDefault="00803461">
      <w:pPr>
        <w:spacing w:line="250" w:lineRule="exact"/>
        <w:ind w:left="156" w:right="156"/>
        <w:jc w:val="center"/>
        <w:rPr>
          <w:rFonts w:ascii="Arial"/>
          <w:i/>
          <w:lang w:val="ru-RU"/>
        </w:rPr>
      </w:pPr>
    </w:p>
    <w:p w14:paraId="6693292E" w14:textId="77777777" w:rsidR="00803461" w:rsidRPr="00803461" w:rsidRDefault="00803461" w:rsidP="00803461">
      <w:pPr>
        <w:spacing w:line="250" w:lineRule="exact"/>
        <w:ind w:left="156" w:right="156"/>
        <w:jc w:val="center"/>
        <w:rPr>
          <w:rFonts w:ascii="Arial"/>
          <w:i/>
          <w:lang w:val="ru-RU"/>
        </w:rPr>
      </w:pPr>
      <w:proofErr w:type="spellStart"/>
      <w:r w:rsidRPr="00803461">
        <w:rPr>
          <w:rFonts w:ascii="Arial"/>
          <w:i/>
        </w:rPr>
        <w:t>Devialet</w:t>
      </w:r>
      <w:proofErr w:type="spellEnd"/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</w:rPr>
        <w:t>Gemini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</w:rPr>
        <w:t>II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с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более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компактным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и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эргономичным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дизайном</w:t>
      </w:r>
      <w:r w:rsidRPr="00803461">
        <w:rPr>
          <w:rFonts w:ascii="Arial"/>
          <w:i/>
          <w:lang w:val="ru-RU"/>
        </w:rPr>
        <w:t xml:space="preserve">, </w:t>
      </w:r>
      <w:r w:rsidRPr="00803461">
        <w:rPr>
          <w:rFonts w:ascii="Arial"/>
          <w:i/>
          <w:lang w:val="ru-RU"/>
        </w:rPr>
        <w:t>расширенными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возможностями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подключения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и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адаптивным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шумоподавлением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объединяет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в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себе</w:t>
      </w:r>
      <w:r w:rsidRPr="00803461">
        <w:rPr>
          <w:rFonts w:ascii="Arial"/>
          <w:i/>
          <w:lang w:val="ru-RU"/>
        </w:rPr>
        <w:t xml:space="preserve"> 15 </w:t>
      </w:r>
      <w:r w:rsidRPr="00803461">
        <w:rPr>
          <w:rFonts w:ascii="Arial"/>
          <w:i/>
          <w:lang w:val="ru-RU"/>
        </w:rPr>
        <w:t>лет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исследований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и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разработок</w:t>
      </w:r>
      <w:r w:rsidRPr="00803461">
        <w:rPr>
          <w:rFonts w:ascii="Arial"/>
          <w:i/>
          <w:lang w:val="ru-RU"/>
        </w:rPr>
        <w:t xml:space="preserve">, </w:t>
      </w:r>
      <w:r w:rsidRPr="00803461">
        <w:rPr>
          <w:rFonts w:ascii="Arial"/>
          <w:i/>
          <w:lang w:val="ru-RU"/>
        </w:rPr>
        <w:t>чтобы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обеспечить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лучший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звук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во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всех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его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измерениях</w:t>
      </w:r>
      <w:r w:rsidRPr="00803461">
        <w:rPr>
          <w:rFonts w:ascii="Arial"/>
          <w:i/>
          <w:lang w:val="ru-RU"/>
        </w:rPr>
        <w:t>.</w:t>
      </w:r>
    </w:p>
    <w:p w14:paraId="053A7A95" w14:textId="369FC9EA" w:rsidR="00803461" w:rsidRPr="00803461" w:rsidRDefault="00803461" w:rsidP="00803461">
      <w:pPr>
        <w:spacing w:line="250" w:lineRule="exact"/>
        <w:ind w:left="156" w:right="156"/>
        <w:jc w:val="center"/>
        <w:rPr>
          <w:rFonts w:ascii="Arial"/>
          <w:i/>
          <w:lang w:val="ru-RU"/>
        </w:rPr>
      </w:pPr>
      <w:r w:rsidRPr="00803461">
        <w:rPr>
          <w:rFonts w:ascii="Arial"/>
          <w:i/>
          <w:lang w:val="ru-RU"/>
        </w:rPr>
        <w:t>Второе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поколение</w:t>
      </w:r>
      <w:r w:rsidRPr="00803461">
        <w:rPr>
          <w:rFonts w:ascii="Arial"/>
          <w:i/>
          <w:lang w:val="ru-RU"/>
        </w:rPr>
        <w:t xml:space="preserve">. </w:t>
      </w:r>
      <w:r w:rsidRPr="00803461">
        <w:rPr>
          <w:rFonts w:ascii="Arial"/>
          <w:i/>
          <w:lang w:val="ru-RU"/>
        </w:rPr>
        <w:t>Второе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в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своем</w:t>
      </w:r>
      <w:r w:rsidRPr="00803461">
        <w:rPr>
          <w:rFonts w:ascii="Arial"/>
          <w:i/>
          <w:lang w:val="ru-RU"/>
        </w:rPr>
        <w:t xml:space="preserve"> </w:t>
      </w:r>
      <w:r w:rsidRPr="00803461">
        <w:rPr>
          <w:rFonts w:ascii="Arial"/>
          <w:i/>
          <w:lang w:val="ru-RU"/>
        </w:rPr>
        <w:t>роде</w:t>
      </w:r>
      <w:r w:rsidRPr="00803461">
        <w:rPr>
          <w:rFonts w:ascii="Arial"/>
          <w:i/>
          <w:lang w:val="ru-RU"/>
        </w:rPr>
        <w:t>.</w:t>
      </w:r>
    </w:p>
    <w:p w14:paraId="7A62D35C" w14:textId="77777777" w:rsidR="00511885" w:rsidRPr="00803461" w:rsidRDefault="00511885">
      <w:pPr>
        <w:pStyle w:val="a3"/>
        <w:spacing w:before="1"/>
        <w:rPr>
          <w:rFonts w:ascii="Arial"/>
          <w:i/>
          <w:sz w:val="30"/>
          <w:lang w:val="ru-RU"/>
        </w:rPr>
      </w:pPr>
    </w:p>
    <w:p w14:paraId="71BADEAD" w14:textId="77777777" w:rsidR="00ED50EC" w:rsidRPr="004E185C" w:rsidRDefault="00ED50EC">
      <w:pPr>
        <w:pStyle w:val="a3"/>
        <w:spacing w:line="280" w:lineRule="auto"/>
        <w:ind w:left="100" w:right="112"/>
        <w:jc w:val="both"/>
        <w:rPr>
          <w:lang w:val="ru-RU"/>
        </w:rPr>
      </w:pPr>
    </w:p>
    <w:p w14:paraId="1EFCF9B7" w14:textId="50DB3E3F" w:rsidR="00ED50EC" w:rsidRPr="00ED50EC" w:rsidRDefault="00ED50EC">
      <w:pPr>
        <w:pStyle w:val="a3"/>
        <w:spacing w:line="280" w:lineRule="auto"/>
        <w:ind w:left="100" w:right="112"/>
        <w:jc w:val="both"/>
        <w:rPr>
          <w:lang w:val="ru-RU"/>
        </w:rPr>
      </w:pPr>
      <w:r w:rsidRPr="00ED50EC">
        <w:rPr>
          <w:b/>
          <w:bCs/>
          <w:lang w:val="ru-RU"/>
        </w:rPr>
        <w:t>Париж, 13 сентября 2023 года</w:t>
      </w:r>
      <w:r w:rsidRPr="00ED50EC">
        <w:rPr>
          <w:lang w:val="ru-RU"/>
        </w:rPr>
        <w:t xml:space="preserve">: Компания </w:t>
      </w:r>
      <w:proofErr w:type="spellStart"/>
      <w:r w:rsidRPr="00ED50EC">
        <w:t>Devialet</w:t>
      </w:r>
      <w:proofErr w:type="spellEnd"/>
      <w:r w:rsidRPr="00ED50EC">
        <w:rPr>
          <w:lang w:val="ru-RU"/>
        </w:rPr>
        <w:t xml:space="preserve"> объявляет о выходе своей новинки - </w:t>
      </w:r>
      <w:proofErr w:type="spellStart"/>
      <w:r w:rsidRPr="00ED50EC">
        <w:t>Devialet</w:t>
      </w:r>
      <w:proofErr w:type="spellEnd"/>
      <w:r w:rsidRPr="00ED50EC">
        <w:rPr>
          <w:lang w:val="ru-RU"/>
        </w:rPr>
        <w:t xml:space="preserve"> </w:t>
      </w:r>
      <w:r w:rsidRPr="00ED50EC">
        <w:t>Gemini</w:t>
      </w:r>
      <w:r w:rsidRPr="00ED50EC">
        <w:rPr>
          <w:lang w:val="ru-RU"/>
        </w:rPr>
        <w:t xml:space="preserve"> </w:t>
      </w:r>
      <w:r w:rsidRPr="00ED50EC">
        <w:t>II</w:t>
      </w:r>
      <w:r w:rsidRPr="00ED50EC">
        <w:rPr>
          <w:lang w:val="ru-RU"/>
        </w:rPr>
        <w:t>, по-настоящему беспроводных наушников второго поколения с самым современным звучанием, которые поступят в продажу 13 сентября.</w:t>
      </w:r>
    </w:p>
    <w:p w14:paraId="68358A6B" w14:textId="77777777" w:rsidR="00511885" w:rsidRPr="00ED50EC" w:rsidRDefault="00511885">
      <w:pPr>
        <w:pStyle w:val="a3"/>
        <w:spacing w:before="8"/>
        <w:rPr>
          <w:sz w:val="23"/>
          <w:lang w:val="ru-RU"/>
        </w:rPr>
      </w:pPr>
    </w:p>
    <w:p w14:paraId="6639A2C9" w14:textId="77777777" w:rsidR="00013FB0" w:rsidRPr="004E185C" w:rsidRDefault="00013FB0" w:rsidP="00636392">
      <w:pPr>
        <w:pStyle w:val="a3"/>
        <w:spacing w:before="1" w:line="280" w:lineRule="auto"/>
        <w:ind w:right="98"/>
        <w:jc w:val="both"/>
        <w:rPr>
          <w:color w:val="1C1B1C"/>
          <w:lang w:val="ru-RU"/>
        </w:rPr>
      </w:pPr>
    </w:p>
    <w:p w14:paraId="0B4E32C0" w14:textId="63251CE9" w:rsidR="00013FB0" w:rsidRPr="00013FB0" w:rsidRDefault="00013FB0">
      <w:pPr>
        <w:pStyle w:val="a3"/>
        <w:spacing w:before="1" w:line="280" w:lineRule="auto"/>
        <w:ind w:left="100" w:right="98"/>
        <w:jc w:val="both"/>
        <w:rPr>
          <w:lang w:val="ru-RU"/>
        </w:rPr>
      </w:pPr>
      <w:r w:rsidRPr="00013FB0">
        <w:rPr>
          <w:lang w:val="ru-RU"/>
        </w:rPr>
        <w:t xml:space="preserve">Благодаря ряду усовершенствованных функций и новейших технологий, включая адаптивное шумоподавление </w:t>
      </w:r>
      <w:proofErr w:type="spellStart"/>
      <w:r w:rsidRPr="00013FB0">
        <w:rPr>
          <w:b/>
          <w:bCs/>
        </w:rPr>
        <w:t>Devialet</w:t>
      </w:r>
      <w:proofErr w:type="spellEnd"/>
      <w:r w:rsidRPr="00013FB0">
        <w:rPr>
          <w:b/>
          <w:bCs/>
          <w:lang w:val="ru-RU"/>
        </w:rPr>
        <w:t xml:space="preserve"> </w:t>
      </w:r>
      <w:r w:rsidRPr="00013FB0">
        <w:rPr>
          <w:b/>
          <w:bCs/>
        </w:rPr>
        <w:t>Adaptive</w:t>
      </w:r>
      <w:r w:rsidRPr="00013FB0">
        <w:rPr>
          <w:b/>
          <w:bCs/>
          <w:lang w:val="ru-RU"/>
        </w:rPr>
        <w:t xml:space="preserve"> </w:t>
      </w:r>
      <w:r w:rsidRPr="00013FB0">
        <w:rPr>
          <w:b/>
          <w:bCs/>
        </w:rPr>
        <w:t>Noise</w:t>
      </w:r>
      <w:r w:rsidRPr="00013FB0">
        <w:rPr>
          <w:b/>
          <w:bCs/>
          <w:lang w:val="ru-RU"/>
        </w:rPr>
        <w:t xml:space="preserve"> </w:t>
      </w:r>
      <w:r w:rsidRPr="00013FB0">
        <w:rPr>
          <w:b/>
          <w:bCs/>
        </w:rPr>
        <w:t>Cancellation</w:t>
      </w:r>
      <w:r w:rsidRPr="00013FB0">
        <w:rPr>
          <w:b/>
          <w:bCs/>
          <w:lang w:val="ru-RU"/>
        </w:rPr>
        <w:t xml:space="preserve">™ </w:t>
      </w:r>
      <w:r w:rsidRPr="00013FB0">
        <w:rPr>
          <w:lang w:val="ru-RU"/>
        </w:rPr>
        <w:t xml:space="preserve">и </w:t>
      </w:r>
      <w:r w:rsidRPr="00013FB0">
        <w:rPr>
          <w:b/>
          <w:bCs/>
        </w:rPr>
        <w:t>AWR</w:t>
      </w:r>
      <w:r w:rsidRPr="00013FB0">
        <w:rPr>
          <w:b/>
          <w:bCs/>
          <w:lang w:val="ru-RU"/>
        </w:rPr>
        <w:t>®</w:t>
      </w:r>
      <w:r w:rsidRPr="00013FB0">
        <w:rPr>
          <w:lang w:val="ru-RU"/>
        </w:rPr>
        <w:t xml:space="preserve"> </w:t>
      </w:r>
      <w:r w:rsidRPr="00013FB0">
        <w:rPr>
          <w:i/>
          <w:iCs/>
          <w:lang w:val="ru-RU"/>
        </w:rPr>
        <w:t xml:space="preserve">(активное </w:t>
      </w:r>
      <w:proofErr w:type="spellStart"/>
      <w:r w:rsidRPr="00013FB0">
        <w:rPr>
          <w:i/>
          <w:iCs/>
          <w:lang w:val="ru-RU"/>
        </w:rPr>
        <w:t>ветроподавление</w:t>
      </w:r>
      <w:proofErr w:type="spellEnd"/>
      <w:r w:rsidRPr="00013FB0">
        <w:rPr>
          <w:i/>
          <w:iCs/>
          <w:lang w:val="ru-RU"/>
        </w:rPr>
        <w:t>)</w:t>
      </w:r>
      <w:r w:rsidRPr="00013FB0">
        <w:rPr>
          <w:lang w:val="ru-RU"/>
        </w:rPr>
        <w:t xml:space="preserve">, по-настоящему беспроводные наушники </w:t>
      </w:r>
      <w:proofErr w:type="spellStart"/>
      <w:r w:rsidRPr="00013FB0">
        <w:t>Devialet</w:t>
      </w:r>
      <w:proofErr w:type="spellEnd"/>
      <w:r w:rsidRPr="00013FB0">
        <w:rPr>
          <w:lang w:val="ru-RU"/>
        </w:rPr>
        <w:t xml:space="preserve"> </w:t>
      </w:r>
      <w:r w:rsidRPr="00013FB0">
        <w:t>Gemini</w:t>
      </w:r>
      <w:r w:rsidRPr="00013FB0">
        <w:rPr>
          <w:lang w:val="ru-RU"/>
        </w:rPr>
        <w:t xml:space="preserve"> </w:t>
      </w:r>
      <w:r w:rsidRPr="00013FB0">
        <w:t>II</w:t>
      </w:r>
      <w:r w:rsidRPr="00013FB0">
        <w:rPr>
          <w:lang w:val="ru-RU"/>
        </w:rPr>
        <w:t xml:space="preserve"> могут похвастаться исключительным качеством звука, высококлассным эргономикой и безупречным пользовательским дизайном, поднимая планку производительности для </w:t>
      </w:r>
      <w:proofErr w:type="spellStart"/>
      <w:r w:rsidRPr="00013FB0">
        <w:rPr>
          <w:lang w:val="ru-RU"/>
        </w:rPr>
        <w:t>портаивного</w:t>
      </w:r>
      <w:proofErr w:type="spellEnd"/>
      <w:r w:rsidRPr="00013FB0">
        <w:rPr>
          <w:lang w:val="ru-RU"/>
        </w:rPr>
        <w:t xml:space="preserve"> аудио.</w:t>
      </w:r>
    </w:p>
    <w:p w14:paraId="1302A7E5" w14:textId="77777777" w:rsidR="00511885" w:rsidRPr="00013FB0" w:rsidRDefault="00511885">
      <w:pPr>
        <w:pStyle w:val="a3"/>
        <w:spacing w:before="9"/>
        <w:rPr>
          <w:sz w:val="23"/>
          <w:lang w:val="ru-RU"/>
        </w:rPr>
      </w:pPr>
    </w:p>
    <w:p w14:paraId="5A95EDC2" w14:textId="77777777" w:rsidR="00013FB0" w:rsidRPr="004E185C" w:rsidRDefault="00013FB0">
      <w:pPr>
        <w:spacing w:line="280" w:lineRule="auto"/>
        <w:ind w:left="820" w:right="98"/>
        <w:jc w:val="both"/>
        <w:rPr>
          <w:rFonts w:ascii="Arial" w:hAnsi="Arial"/>
          <w:i/>
          <w:sz w:val="20"/>
          <w:lang w:val="ru-RU"/>
        </w:rPr>
      </w:pPr>
    </w:p>
    <w:p w14:paraId="545D2F61" w14:textId="77777777" w:rsidR="00511885" w:rsidRPr="004E185C" w:rsidRDefault="00511885">
      <w:pPr>
        <w:pStyle w:val="a3"/>
        <w:spacing w:before="11"/>
        <w:rPr>
          <w:rFonts w:ascii="Arial"/>
          <w:i/>
          <w:sz w:val="23"/>
          <w:lang w:val="ru-RU"/>
        </w:rPr>
      </w:pPr>
    </w:p>
    <w:p w14:paraId="3051B50C" w14:textId="77777777" w:rsidR="00264C7C" w:rsidRPr="004E185C" w:rsidRDefault="00264C7C">
      <w:pPr>
        <w:pStyle w:val="1"/>
        <w:rPr>
          <w:lang w:val="ru-RU"/>
        </w:rPr>
      </w:pPr>
    </w:p>
    <w:p w14:paraId="06610F53" w14:textId="059E1BDA" w:rsidR="00264C7C" w:rsidRPr="00264C7C" w:rsidRDefault="00264C7C" w:rsidP="00264C7C">
      <w:pPr>
        <w:pStyle w:val="a3"/>
        <w:ind w:left="100"/>
        <w:jc w:val="both"/>
        <w:rPr>
          <w:lang w:val="ru-RU"/>
        </w:rPr>
      </w:pPr>
      <w:r w:rsidRPr="00264C7C">
        <w:rPr>
          <w:color w:val="1C1B1C"/>
          <w:lang w:val="ru-RU"/>
        </w:rPr>
        <w:t xml:space="preserve">Франк </w:t>
      </w:r>
      <w:proofErr w:type="spellStart"/>
      <w:r w:rsidRPr="00264C7C">
        <w:rPr>
          <w:color w:val="1C1B1C"/>
          <w:lang w:val="ru-RU"/>
        </w:rPr>
        <w:t>Лебушар</w:t>
      </w:r>
      <w:proofErr w:type="spellEnd"/>
      <w:r w:rsidRPr="00264C7C">
        <w:rPr>
          <w:color w:val="1C1B1C"/>
          <w:lang w:val="ru-RU"/>
        </w:rPr>
        <w:t xml:space="preserve">, генеральный директор </w:t>
      </w:r>
      <w:proofErr w:type="spellStart"/>
      <w:r w:rsidRPr="00264C7C">
        <w:rPr>
          <w:color w:val="1C1B1C"/>
        </w:rPr>
        <w:t>Devialet</w:t>
      </w:r>
      <w:proofErr w:type="spellEnd"/>
      <w:r w:rsidRPr="00264C7C">
        <w:rPr>
          <w:color w:val="1C1B1C"/>
          <w:lang w:val="ru-RU"/>
        </w:rPr>
        <w:t>, заявляет:</w:t>
      </w:r>
    </w:p>
    <w:p w14:paraId="5495A085" w14:textId="77777777" w:rsidR="00264C7C" w:rsidRPr="00264C7C" w:rsidRDefault="00264C7C" w:rsidP="00264C7C">
      <w:pPr>
        <w:pStyle w:val="a3"/>
        <w:spacing w:before="11"/>
        <w:rPr>
          <w:sz w:val="26"/>
          <w:lang w:val="ru-RU"/>
        </w:rPr>
      </w:pPr>
    </w:p>
    <w:p w14:paraId="6909B8A3" w14:textId="2E5B523C" w:rsidR="00264C7C" w:rsidRPr="004E185C" w:rsidRDefault="00264C7C" w:rsidP="00264C7C">
      <w:pPr>
        <w:rPr>
          <w:i/>
          <w:iCs/>
          <w:lang w:val="ru-RU"/>
        </w:rPr>
      </w:pPr>
      <w:r w:rsidRPr="00264C7C">
        <w:rPr>
          <w:i/>
          <w:iCs/>
          <w:lang w:val="ru-RU"/>
        </w:rPr>
        <w:t xml:space="preserve">"Мы использовали 15-летний опыт акустических исследований и разработок в </w:t>
      </w:r>
      <w:proofErr w:type="spellStart"/>
      <w:r w:rsidRPr="00264C7C">
        <w:rPr>
          <w:i/>
          <w:iCs/>
        </w:rPr>
        <w:t>Devialet</w:t>
      </w:r>
      <w:proofErr w:type="spellEnd"/>
      <w:r w:rsidRPr="00264C7C">
        <w:rPr>
          <w:i/>
          <w:iCs/>
          <w:lang w:val="ru-RU"/>
        </w:rPr>
        <w:t xml:space="preserve"> </w:t>
      </w:r>
      <w:r w:rsidRPr="00264C7C">
        <w:rPr>
          <w:i/>
          <w:iCs/>
        </w:rPr>
        <w:t>Gemini</w:t>
      </w:r>
      <w:r w:rsidRPr="00264C7C">
        <w:rPr>
          <w:i/>
          <w:iCs/>
          <w:lang w:val="ru-RU"/>
        </w:rPr>
        <w:t xml:space="preserve"> </w:t>
      </w:r>
      <w:r w:rsidRPr="00264C7C">
        <w:rPr>
          <w:i/>
          <w:iCs/>
        </w:rPr>
        <w:t>II</w:t>
      </w:r>
      <w:r w:rsidRPr="00264C7C">
        <w:rPr>
          <w:i/>
          <w:iCs/>
          <w:lang w:val="ru-RU"/>
        </w:rPr>
        <w:t xml:space="preserve">, чтобы обеспечить еще большее впечатление от звука в нашем самом маленьком корпусе. Благодаря нашему стремлению постоянно расширять границы </w:t>
      </w:r>
      <w:proofErr w:type="spellStart"/>
      <w:r w:rsidRPr="00264C7C">
        <w:rPr>
          <w:i/>
          <w:iCs/>
          <w:lang w:val="ru-RU"/>
        </w:rPr>
        <w:t>аудиодизайна</w:t>
      </w:r>
      <w:proofErr w:type="spellEnd"/>
      <w:r w:rsidRPr="00264C7C">
        <w:rPr>
          <w:i/>
          <w:iCs/>
          <w:lang w:val="ru-RU"/>
        </w:rPr>
        <w:t xml:space="preserve">, новая конструкция </w:t>
      </w:r>
      <w:proofErr w:type="spellStart"/>
      <w:r w:rsidRPr="00264C7C">
        <w:rPr>
          <w:i/>
          <w:iCs/>
        </w:rPr>
        <w:t>Devialet</w:t>
      </w:r>
      <w:proofErr w:type="spellEnd"/>
      <w:r w:rsidRPr="00264C7C">
        <w:rPr>
          <w:i/>
          <w:iCs/>
          <w:lang w:val="ru-RU"/>
        </w:rPr>
        <w:t xml:space="preserve"> </w:t>
      </w:r>
      <w:r w:rsidRPr="00264C7C">
        <w:rPr>
          <w:i/>
          <w:iCs/>
        </w:rPr>
        <w:t>Gemini</w:t>
      </w:r>
      <w:r w:rsidRPr="00264C7C">
        <w:rPr>
          <w:i/>
          <w:iCs/>
          <w:lang w:val="ru-RU"/>
        </w:rPr>
        <w:t xml:space="preserve"> </w:t>
      </w:r>
      <w:r w:rsidRPr="00264C7C">
        <w:rPr>
          <w:i/>
          <w:iCs/>
        </w:rPr>
        <w:t>II</w:t>
      </w:r>
      <w:r w:rsidRPr="00264C7C">
        <w:rPr>
          <w:i/>
          <w:iCs/>
          <w:lang w:val="ru-RU"/>
        </w:rPr>
        <w:t xml:space="preserve"> обеспечивает универсальное звучание премиум класса, благодаря улучшенной эргономике, которая позволяет слушателям пользоваться ведущими в отрасли фирменными технологиями, не ощущая при этом присутствие в ушах наушников.</w:t>
      </w:r>
      <w:r w:rsidRPr="00264C7C">
        <w:rPr>
          <w:b/>
          <w:bCs/>
          <w:i/>
          <w:iCs/>
          <w:lang w:val="ru-RU"/>
        </w:rPr>
        <w:t xml:space="preserve"> </w:t>
      </w:r>
      <w:r w:rsidRPr="004E185C">
        <w:rPr>
          <w:i/>
          <w:iCs/>
          <w:lang w:val="ru-RU"/>
        </w:rPr>
        <w:t>Никогда еще использование портативного аудио не было таким приятным".</w:t>
      </w:r>
    </w:p>
    <w:p w14:paraId="6FD09468" w14:textId="77777777" w:rsidR="00264C7C" w:rsidRPr="004E185C" w:rsidRDefault="00264C7C">
      <w:pPr>
        <w:pStyle w:val="1"/>
        <w:rPr>
          <w:lang w:val="ru-RU"/>
        </w:rPr>
      </w:pPr>
    </w:p>
    <w:p w14:paraId="3A0D27EB" w14:textId="77777777" w:rsidR="00264C7C" w:rsidRPr="004E185C" w:rsidRDefault="00264C7C">
      <w:pPr>
        <w:pStyle w:val="1"/>
        <w:rPr>
          <w:lang w:val="ru-RU"/>
        </w:rPr>
      </w:pPr>
    </w:p>
    <w:p w14:paraId="4ABAC1DD" w14:textId="58F866B4" w:rsidR="00264C7C" w:rsidRPr="00264C7C" w:rsidRDefault="00264C7C">
      <w:pPr>
        <w:pStyle w:val="1"/>
        <w:rPr>
          <w:lang w:val="ru-RU"/>
        </w:rPr>
      </w:pPr>
      <w:r w:rsidRPr="00264C7C">
        <w:rPr>
          <w:lang w:val="ru-RU"/>
        </w:rPr>
        <w:t xml:space="preserve">ВЫВОДЯ ИЗЫСКАННЫЙ ЗВУК </w:t>
      </w:r>
      <w:r w:rsidRPr="00264C7C">
        <w:t>DEVIALET</w:t>
      </w:r>
      <w:r w:rsidRPr="00264C7C">
        <w:rPr>
          <w:lang w:val="ru-RU"/>
        </w:rPr>
        <w:t xml:space="preserve"> НА НОВЫЙ УРОВЕНЬ</w:t>
      </w:r>
    </w:p>
    <w:p w14:paraId="1D865AF8" w14:textId="77777777" w:rsidR="00511885" w:rsidRPr="00264C7C" w:rsidRDefault="00511885">
      <w:pPr>
        <w:pStyle w:val="a3"/>
        <w:spacing w:before="11"/>
        <w:rPr>
          <w:rFonts w:ascii="Arial"/>
          <w:b/>
          <w:sz w:val="26"/>
          <w:lang w:val="ru-RU"/>
        </w:rPr>
      </w:pPr>
    </w:p>
    <w:p w14:paraId="58FE2402" w14:textId="77777777" w:rsidR="00264C7C" w:rsidRPr="004E185C" w:rsidRDefault="00264C7C">
      <w:pPr>
        <w:pStyle w:val="a3"/>
        <w:spacing w:line="280" w:lineRule="auto"/>
        <w:ind w:left="100" w:right="104"/>
        <w:jc w:val="both"/>
        <w:rPr>
          <w:lang w:val="ru-RU"/>
        </w:rPr>
      </w:pPr>
    </w:p>
    <w:p w14:paraId="4296D137" w14:textId="39F53825" w:rsidR="00264C7C" w:rsidRPr="00264C7C" w:rsidRDefault="00264C7C">
      <w:pPr>
        <w:pStyle w:val="a3"/>
        <w:spacing w:line="280" w:lineRule="auto"/>
        <w:ind w:left="100" w:right="104"/>
        <w:jc w:val="both"/>
        <w:rPr>
          <w:lang w:val="ru-RU"/>
        </w:rPr>
      </w:pPr>
      <w:r w:rsidRPr="00264C7C">
        <w:rPr>
          <w:lang w:val="ru-RU"/>
        </w:rPr>
        <w:t xml:space="preserve">Благодаря интеграции двух новейших технологий и множеству усовершенствованных инноваций, </w:t>
      </w:r>
      <w:proofErr w:type="spellStart"/>
      <w:r w:rsidRPr="00264C7C">
        <w:t>Devialet</w:t>
      </w:r>
      <w:proofErr w:type="spellEnd"/>
      <w:r w:rsidRPr="00264C7C">
        <w:rPr>
          <w:lang w:val="ru-RU"/>
        </w:rPr>
        <w:t xml:space="preserve"> </w:t>
      </w:r>
      <w:r w:rsidRPr="00264C7C">
        <w:t>Gemini</w:t>
      </w:r>
      <w:r w:rsidRPr="00264C7C">
        <w:rPr>
          <w:lang w:val="ru-RU"/>
        </w:rPr>
        <w:t xml:space="preserve"> </w:t>
      </w:r>
      <w:r w:rsidRPr="00264C7C">
        <w:t>II</w:t>
      </w:r>
      <w:r w:rsidRPr="00264C7C">
        <w:rPr>
          <w:lang w:val="ru-RU"/>
        </w:rPr>
        <w:t xml:space="preserve"> были созданы для того, чтобы перенести вас в </w:t>
      </w:r>
      <w:r w:rsidR="00636392">
        <w:rPr>
          <w:lang w:val="ru-RU"/>
        </w:rPr>
        <w:t>королевство</w:t>
      </w:r>
      <w:r w:rsidRPr="00264C7C">
        <w:rPr>
          <w:lang w:val="ru-RU"/>
        </w:rPr>
        <w:t xml:space="preserve"> необыкновенного звука, где бы вы ни находились.</w:t>
      </w:r>
    </w:p>
    <w:p w14:paraId="67DD0722" w14:textId="77777777" w:rsidR="00511885" w:rsidRPr="00264C7C" w:rsidRDefault="00511885">
      <w:pPr>
        <w:pStyle w:val="a3"/>
        <w:spacing w:before="8"/>
        <w:rPr>
          <w:sz w:val="23"/>
          <w:lang w:val="ru-RU"/>
        </w:rPr>
      </w:pPr>
    </w:p>
    <w:p w14:paraId="2362FD00" w14:textId="77777777" w:rsidR="007A151B" w:rsidRPr="00636392" w:rsidRDefault="007A151B">
      <w:pPr>
        <w:pStyle w:val="a3"/>
        <w:spacing w:line="280" w:lineRule="auto"/>
        <w:ind w:left="100" w:right="99"/>
        <w:jc w:val="both"/>
        <w:rPr>
          <w:color w:val="1C1B1C"/>
          <w:lang w:val="ru-RU"/>
        </w:rPr>
      </w:pPr>
    </w:p>
    <w:p w14:paraId="64FD321B" w14:textId="77777777" w:rsidR="00636392" w:rsidRPr="00636392" w:rsidRDefault="00636392">
      <w:pPr>
        <w:pStyle w:val="a3"/>
        <w:spacing w:line="280" w:lineRule="auto"/>
        <w:ind w:left="100" w:right="99"/>
        <w:jc w:val="both"/>
        <w:rPr>
          <w:color w:val="1C1B1C"/>
          <w:lang w:val="ru-RU"/>
        </w:rPr>
      </w:pPr>
    </w:p>
    <w:p w14:paraId="7C727D24" w14:textId="77777777" w:rsidR="00636392" w:rsidRPr="00636392" w:rsidRDefault="00636392">
      <w:pPr>
        <w:pStyle w:val="a3"/>
        <w:spacing w:line="280" w:lineRule="auto"/>
        <w:ind w:left="100" w:right="99"/>
        <w:jc w:val="both"/>
        <w:rPr>
          <w:color w:val="1C1B1C"/>
          <w:lang w:val="ru-RU"/>
        </w:rPr>
      </w:pPr>
    </w:p>
    <w:p w14:paraId="2A61B85F" w14:textId="77777777" w:rsidR="00636392" w:rsidRPr="00636392" w:rsidRDefault="00636392">
      <w:pPr>
        <w:pStyle w:val="a3"/>
        <w:spacing w:line="280" w:lineRule="auto"/>
        <w:ind w:left="100" w:right="99"/>
        <w:jc w:val="both"/>
        <w:rPr>
          <w:color w:val="1C1B1C"/>
          <w:lang w:val="ru-RU"/>
        </w:rPr>
      </w:pPr>
    </w:p>
    <w:p w14:paraId="7408EC62" w14:textId="7902973A" w:rsidR="007A151B" w:rsidRPr="007A151B" w:rsidRDefault="007A151B">
      <w:pPr>
        <w:pStyle w:val="a3"/>
        <w:spacing w:line="280" w:lineRule="auto"/>
        <w:ind w:left="100" w:right="99"/>
        <w:jc w:val="both"/>
        <w:rPr>
          <w:lang w:val="ru-RU"/>
        </w:rPr>
      </w:pPr>
      <w:r w:rsidRPr="007A151B">
        <w:rPr>
          <w:lang w:val="ru-RU"/>
        </w:rPr>
        <w:t xml:space="preserve">Разработанная специально для второго поколения, система </w:t>
      </w:r>
      <w:proofErr w:type="spellStart"/>
      <w:r w:rsidRPr="007A151B">
        <w:rPr>
          <w:b/>
          <w:bCs/>
        </w:rPr>
        <w:t>Devialet</w:t>
      </w:r>
      <w:proofErr w:type="spellEnd"/>
      <w:r w:rsidRPr="007A151B">
        <w:rPr>
          <w:b/>
          <w:bCs/>
          <w:lang w:val="ru-RU"/>
        </w:rPr>
        <w:t xml:space="preserve"> </w:t>
      </w:r>
      <w:r w:rsidRPr="007A151B">
        <w:rPr>
          <w:b/>
          <w:bCs/>
        </w:rPr>
        <w:t>Adaptive</w:t>
      </w:r>
      <w:r w:rsidRPr="007A151B">
        <w:rPr>
          <w:b/>
          <w:bCs/>
          <w:lang w:val="ru-RU"/>
        </w:rPr>
        <w:t xml:space="preserve"> </w:t>
      </w:r>
      <w:r w:rsidRPr="007A151B">
        <w:rPr>
          <w:b/>
          <w:bCs/>
        </w:rPr>
        <w:t>Noise</w:t>
      </w:r>
      <w:r w:rsidRPr="007A151B">
        <w:rPr>
          <w:b/>
          <w:bCs/>
          <w:lang w:val="ru-RU"/>
        </w:rPr>
        <w:t xml:space="preserve"> </w:t>
      </w:r>
      <w:r w:rsidRPr="007A151B">
        <w:rPr>
          <w:b/>
          <w:bCs/>
        </w:rPr>
        <w:t>Cancellation</w:t>
      </w:r>
      <w:r w:rsidRPr="007A151B">
        <w:rPr>
          <w:b/>
          <w:bCs/>
          <w:lang w:val="ru-RU"/>
        </w:rPr>
        <w:t xml:space="preserve">™ </w:t>
      </w:r>
      <w:r w:rsidRPr="007A151B">
        <w:rPr>
          <w:lang w:val="ru-RU"/>
        </w:rPr>
        <w:t>динамически подстраивается под форму вашего уха, чтобы обеспечить еще более эффективное шумоподавление в любых условиях. Она также снижает уровень искажений звука и белого шума для улучшения качества прослушивания без ущерба для производительности и времени автономной работы, перенося слушателей из хаоса повседневной жизни в чистый звуковой ландшафт.</w:t>
      </w:r>
    </w:p>
    <w:p w14:paraId="1E959D32" w14:textId="77777777" w:rsidR="00511885" w:rsidRPr="004E185C" w:rsidRDefault="00511885">
      <w:pPr>
        <w:spacing w:line="280" w:lineRule="auto"/>
        <w:jc w:val="both"/>
        <w:rPr>
          <w:lang w:val="ru-RU"/>
        </w:rPr>
      </w:pPr>
    </w:p>
    <w:p w14:paraId="3E67AA8E" w14:textId="77777777" w:rsidR="00636392" w:rsidRDefault="00636392">
      <w:pPr>
        <w:pStyle w:val="a3"/>
        <w:rPr>
          <w:lang w:val="ru-RU"/>
        </w:rPr>
      </w:pPr>
    </w:p>
    <w:p w14:paraId="64796BE1" w14:textId="4376C4C6" w:rsidR="00511885" w:rsidRPr="00F077D6" w:rsidRDefault="00F077D6">
      <w:pPr>
        <w:pStyle w:val="a3"/>
        <w:rPr>
          <w:lang w:val="ru-RU"/>
        </w:rPr>
      </w:pPr>
      <w:r w:rsidRPr="00F077D6">
        <w:rPr>
          <w:lang w:val="ru-RU"/>
        </w:rPr>
        <w:t xml:space="preserve">Адаптивное шумоподавление </w:t>
      </w:r>
      <w:proofErr w:type="spellStart"/>
      <w:r w:rsidRPr="00F077D6">
        <w:rPr>
          <w:b/>
          <w:bCs/>
        </w:rPr>
        <w:t>Devialet</w:t>
      </w:r>
      <w:proofErr w:type="spellEnd"/>
      <w:r w:rsidRPr="00F077D6">
        <w:rPr>
          <w:b/>
          <w:bCs/>
          <w:lang w:val="ru-RU"/>
        </w:rPr>
        <w:t xml:space="preserve"> </w:t>
      </w:r>
      <w:r w:rsidRPr="00F077D6">
        <w:rPr>
          <w:b/>
          <w:bCs/>
        </w:rPr>
        <w:t>Adaptive</w:t>
      </w:r>
      <w:r w:rsidRPr="00F077D6">
        <w:rPr>
          <w:b/>
          <w:bCs/>
          <w:lang w:val="ru-RU"/>
        </w:rPr>
        <w:t xml:space="preserve"> </w:t>
      </w:r>
      <w:r w:rsidRPr="00F077D6">
        <w:rPr>
          <w:b/>
          <w:bCs/>
        </w:rPr>
        <w:t>Noise</w:t>
      </w:r>
      <w:r w:rsidRPr="00F077D6">
        <w:rPr>
          <w:b/>
          <w:bCs/>
          <w:lang w:val="ru-RU"/>
        </w:rPr>
        <w:t xml:space="preserve"> </w:t>
      </w:r>
      <w:r w:rsidRPr="00F077D6">
        <w:rPr>
          <w:b/>
          <w:bCs/>
        </w:rPr>
        <w:t>Cancellation</w:t>
      </w:r>
      <w:r w:rsidRPr="00F077D6">
        <w:rPr>
          <w:b/>
          <w:bCs/>
          <w:lang w:val="ru-RU"/>
        </w:rPr>
        <w:t>™</w:t>
      </w:r>
      <w:r w:rsidRPr="00F077D6">
        <w:rPr>
          <w:lang w:val="ru-RU"/>
        </w:rPr>
        <w:t xml:space="preserve"> поддерживается гибридной </w:t>
      </w:r>
      <w:proofErr w:type="spellStart"/>
      <w:r w:rsidRPr="00F077D6">
        <w:rPr>
          <w:lang w:val="ru-RU"/>
        </w:rPr>
        <w:t>двухмикрофонной</w:t>
      </w:r>
      <w:proofErr w:type="spellEnd"/>
      <w:r w:rsidRPr="00F077D6">
        <w:rPr>
          <w:lang w:val="ru-RU"/>
        </w:rPr>
        <w:t xml:space="preserve"> системой и цифровыми фильтрами, использующими запатентованную технологию </w:t>
      </w:r>
      <w:r w:rsidRPr="00F077D6">
        <w:rPr>
          <w:b/>
          <w:bCs/>
        </w:rPr>
        <w:t>IDC</w:t>
      </w:r>
      <w:r w:rsidRPr="00F077D6">
        <w:rPr>
          <w:b/>
          <w:bCs/>
          <w:lang w:val="ru-RU"/>
        </w:rPr>
        <w:t>® (внутренняя компенсация задержки)</w:t>
      </w:r>
      <w:r w:rsidRPr="00F077D6">
        <w:rPr>
          <w:lang w:val="ru-RU"/>
        </w:rPr>
        <w:t xml:space="preserve">. </w:t>
      </w:r>
      <w:r w:rsidRPr="00F077D6">
        <w:t>IDC</w:t>
      </w:r>
      <w:r w:rsidRPr="00F077D6">
        <w:rPr>
          <w:lang w:val="ru-RU"/>
        </w:rPr>
        <w:t>® идеально компенсирует внутреннюю задержку, возникающую в цепи шумоподавления, в результате чего достигается значительное улучшение шумоподавления, особенно на высоких частотах, что позволяет получить действительно лучшие в своем классе наушники с шумоподавлением.</w:t>
      </w:r>
    </w:p>
    <w:p w14:paraId="75969B6A" w14:textId="77777777" w:rsidR="001D7294" w:rsidRPr="004E185C" w:rsidRDefault="001D7294" w:rsidP="00636392">
      <w:pPr>
        <w:pStyle w:val="a3"/>
        <w:spacing w:before="93" w:line="280" w:lineRule="auto"/>
        <w:ind w:right="98"/>
        <w:jc w:val="both"/>
        <w:rPr>
          <w:color w:val="1C1B1C"/>
          <w:lang w:val="ru-RU"/>
        </w:rPr>
      </w:pPr>
    </w:p>
    <w:p w14:paraId="65E3F03E" w14:textId="2953145A" w:rsidR="001D7294" w:rsidRPr="001D7294" w:rsidRDefault="001D7294">
      <w:pPr>
        <w:pStyle w:val="a3"/>
        <w:spacing w:before="93" w:line="280" w:lineRule="auto"/>
        <w:ind w:left="100" w:right="98"/>
        <w:jc w:val="both"/>
        <w:rPr>
          <w:lang w:val="ru-RU"/>
        </w:rPr>
      </w:pPr>
      <w:r w:rsidRPr="001D7294">
        <w:rPr>
          <w:lang w:val="ru-RU"/>
        </w:rPr>
        <w:t xml:space="preserve">Новая технология для </w:t>
      </w:r>
      <w:proofErr w:type="spellStart"/>
      <w:r w:rsidRPr="001D7294">
        <w:t>Devialet</w:t>
      </w:r>
      <w:proofErr w:type="spellEnd"/>
      <w:r w:rsidRPr="001D7294">
        <w:rPr>
          <w:lang w:val="ru-RU"/>
        </w:rPr>
        <w:t xml:space="preserve"> </w:t>
      </w:r>
      <w:r w:rsidRPr="001D7294">
        <w:t>Gemini</w:t>
      </w:r>
      <w:r w:rsidRPr="001D7294">
        <w:rPr>
          <w:lang w:val="ru-RU"/>
        </w:rPr>
        <w:t xml:space="preserve"> </w:t>
      </w:r>
      <w:r w:rsidRPr="001D7294">
        <w:t>II</w:t>
      </w:r>
      <w:r w:rsidRPr="001D7294">
        <w:rPr>
          <w:lang w:val="ru-RU"/>
        </w:rPr>
        <w:t xml:space="preserve">, </w:t>
      </w:r>
      <w:r w:rsidRPr="001D7294">
        <w:rPr>
          <w:b/>
          <w:bCs/>
        </w:rPr>
        <w:t>AWR</w:t>
      </w:r>
      <w:r w:rsidRPr="001D7294">
        <w:rPr>
          <w:b/>
          <w:bCs/>
          <w:lang w:val="ru-RU"/>
        </w:rPr>
        <w:t>®</w:t>
      </w:r>
      <w:r w:rsidRPr="001D7294">
        <w:rPr>
          <w:lang w:val="ru-RU"/>
        </w:rPr>
        <w:t xml:space="preserve"> (</w:t>
      </w:r>
      <w:r w:rsidRPr="001D7294">
        <w:rPr>
          <w:i/>
          <w:iCs/>
          <w:lang w:val="ru-RU"/>
        </w:rPr>
        <w:t xml:space="preserve">активное </w:t>
      </w:r>
      <w:proofErr w:type="spellStart"/>
      <w:r w:rsidRPr="001D7294">
        <w:rPr>
          <w:i/>
          <w:iCs/>
          <w:lang w:val="ru-RU"/>
        </w:rPr>
        <w:t>ветроподавление</w:t>
      </w:r>
      <w:proofErr w:type="spellEnd"/>
      <w:r w:rsidRPr="001D7294">
        <w:rPr>
          <w:lang w:val="ru-RU"/>
        </w:rPr>
        <w:t xml:space="preserve">), ограничивает влияние ветра на звучание - каждый встроенный микрофон покрыт слоем материала, защищающего от ветра, а полость защищает мембрану микрофона от ветра, дующего на поверхность наушников. Что касается программного обеспечения, то алгоритмы обнаружения ветра </w:t>
      </w:r>
      <w:proofErr w:type="spellStart"/>
      <w:r w:rsidRPr="001D7294">
        <w:t>Devialet</w:t>
      </w:r>
      <w:proofErr w:type="spellEnd"/>
      <w:r w:rsidRPr="001D7294">
        <w:rPr>
          <w:lang w:val="ru-RU"/>
        </w:rPr>
        <w:t xml:space="preserve"> интеллектуально управляют интенсивностью адаптивного шумоподавления и прозрачности в зависимости от окружающей обстановки.</w:t>
      </w:r>
    </w:p>
    <w:p w14:paraId="522FA5F0" w14:textId="77777777" w:rsidR="00511885" w:rsidRPr="001D7294" w:rsidRDefault="00511885">
      <w:pPr>
        <w:pStyle w:val="a3"/>
        <w:spacing w:before="10"/>
        <w:rPr>
          <w:sz w:val="23"/>
          <w:lang w:val="ru-RU"/>
        </w:rPr>
      </w:pPr>
    </w:p>
    <w:p w14:paraId="73AD20CC" w14:textId="77777777" w:rsidR="001D7294" w:rsidRPr="004E185C" w:rsidRDefault="001D7294">
      <w:pPr>
        <w:pStyle w:val="a3"/>
        <w:spacing w:line="280" w:lineRule="auto"/>
        <w:ind w:left="100" w:right="103"/>
        <w:jc w:val="both"/>
        <w:rPr>
          <w:lang w:val="ru-RU"/>
        </w:rPr>
      </w:pPr>
    </w:p>
    <w:p w14:paraId="2461DCBD" w14:textId="02CF26A2" w:rsidR="001D7294" w:rsidRPr="001D7294" w:rsidRDefault="001D7294">
      <w:pPr>
        <w:pStyle w:val="a3"/>
        <w:spacing w:line="280" w:lineRule="auto"/>
        <w:ind w:left="100" w:right="103"/>
        <w:jc w:val="both"/>
        <w:rPr>
          <w:lang w:val="ru-RU"/>
        </w:rPr>
      </w:pPr>
      <w:r w:rsidRPr="001D7294">
        <w:rPr>
          <w:lang w:val="ru-RU"/>
        </w:rPr>
        <w:t xml:space="preserve">Кроме того, </w:t>
      </w:r>
      <w:r w:rsidRPr="001D7294">
        <w:t>AWR</w:t>
      </w:r>
      <w:r w:rsidRPr="001D7294">
        <w:rPr>
          <w:lang w:val="ru-RU"/>
        </w:rPr>
        <w:t>® дополнен усовершенствованной архитектурой голосовых вызовов для более чистого разговора. Благодаря новому датчику костной проводимости, микрофонам с формированием луча и технологии защиты от ветра, каждый телефонный звонок звучит четко и плавно.</w:t>
      </w:r>
    </w:p>
    <w:p w14:paraId="0AEF4DDF" w14:textId="77777777" w:rsidR="00511885" w:rsidRPr="001D7294" w:rsidRDefault="00511885">
      <w:pPr>
        <w:pStyle w:val="a3"/>
        <w:spacing w:before="8"/>
        <w:rPr>
          <w:sz w:val="23"/>
          <w:lang w:val="ru-RU"/>
        </w:rPr>
      </w:pPr>
    </w:p>
    <w:p w14:paraId="7F6BF206" w14:textId="77777777" w:rsidR="001D7294" w:rsidRPr="001D7294" w:rsidRDefault="001D7294">
      <w:pPr>
        <w:pStyle w:val="a3"/>
        <w:spacing w:before="8"/>
        <w:rPr>
          <w:sz w:val="23"/>
          <w:lang w:val="ru-RU"/>
        </w:rPr>
      </w:pPr>
    </w:p>
    <w:p w14:paraId="0A558DF6" w14:textId="59AF6BEA" w:rsidR="00511885" w:rsidRPr="004E185C" w:rsidRDefault="00636392">
      <w:pPr>
        <w:pStyle w:val="a3"/>
        <w:spacing w:before="8"/>
        <w:rPr>
          <w:lang w:val="ru-RU"/>
        </w:rPr>
      </w:pPr>
      <w:r w:rsidRPr="00636392">
        <w:rPr>
          <w:lang w:val="ru-RU"/>
        </w:rPr>
        <w:t xml:space="preserve">В дополнение к этим передовым фирменным технологиям </w:t>
      </w:r>
      <w:proofErr w:type="spellStart"/>
      <w:r w:rsidRPr="00636392">
        <w:t>Devialet</w:t>
      </w:r>
      <w:proofErr w:type="spellEnd"/>
      <w:r w:rsidRPr="00636392">
        <w:rPr>
          <w:lang w:val="ru-RU"/>
        </w:rPr>
        <w:t xml:space="preserve"> </w:t>
      </w:r>
      <w:r w:rsidRPr="00636392">
        <w:t>Gemini</w:t>
      </w:r>
      <w:r w:rsidRPr="00636392">
        <w:rPr>
          <w:lang w:val="ru-RU"/>
        </w:rPr>
        <w:t xml:space="preserve"> </w:t>
      </w:r>
      <w:r w:rsidRPr="00636392">
        <w:t>II</w:t>
      </w:r>
      <w:r w:rsidRPr="00636392">
        <w:rPr>
          <w:lang w:val="ru-RU"/>
        </w:rPr>
        <w:t xml:space="preserve"> оснащены совершенно новыми 10-миллиметровыми титановыми драйверами и кодеком </w:t>
      </w:r>
      <w:r w:rsidRPr="00636392">
        <w:t>Qualcomm</w:t>
      </w:r>
      <w:r w:rsidRPr="00636392">
        <w:rPr>
          <w:lang w:val="ru-RU"/>
        </w:rPr>
        <w:t xml:space="preserve">® </w:t>
      </w:r>
      <w:proofErr w:type="spellStart"/>
      <w:r w:rsidRPr="00636392">
        <w:t>aptX</w:t>
      </w:r>
      <w:proofErr w:type="spellEnd"/>
      <w:r w:rsidRPr="00636392">
        <w:rPr>
          <w:lang w:val="ru-RU"/>
        </w:rPr>
        <w:t xml:space="preserve">™, которые обеспечивают еще более глубокое акустическое восприятие. </w:t>
      </w:r>
      <w:r w:rsidRPr="004E185C">
        <w:rPr>
          <w:lang w:val="ru-RU"/>
        </w:rPr>
        <w:t xml:space="preserve">Наушники внутри, </w:t>
      </w:r>
      <w:r w:rsidR="0081050F">
        <w:rPr>
          <w:lang w:val="ru-RU"/>
        </w:rPr>
        <w:t xml:space="preserve">а </w:t>
      </w:r>
      <w:r w:rsidRPr="004E185C">
        <w:rPr>
          <w:lang w:val="ru-RU"/>
        </w:rPr>
        <w:t>суета</w:t>
      </w:r>
      <w:r w:rsidR="0081050F">
        <w:rPr>
          <w:lang w:val="ru-RU"/>
        </w:rPr>
        <w:t xml:space="preserve"> </w:t>
      </w:r>
      <w:r w:rsidRPr="004E185C">
        <w:rPr>
          <w:lang w:val="ru-RU"/>
        </w:rPr>
        <w:t>снаружи.</w:t>
      </w:r>
    </w:p>
    <w:p w14:paraId="0F13AD59" w14:textId="77777777" w:rsidR="00636392" w:rsidRPr="004E185C" w:rsidRDefault="00636392">
      <w:pPr>
        <w:pStyle w:val="a3"/>
        <w:spacing w:before="8"/>
        <w:rPr>
          <w:lang w:val="ru-RU"/>
        </w:rPr>
      </w:pPr>
    </w:p>
    <w:p w14:paraId="2AF5B532" w14:textId="77777777" w:rsidR="0081050F" w:rsidRPr="004E185C" w:rsidRDefault="0081050F">
      <w:pPr>
        <w:pStyle w:val="a3"/>
        <w:spacing w:before="8"/>
        <w:rPr>
          <w:sz w:val="23"/>
          <w:lang w:val="ru-RU"/>
        </w:rPr>
      </w:pPr>
    </w:p>
    <w:p w14:paraId="42136B15" w14:textId="58EA3716" w:rsidR="00842686" w:rsidRPr="004E185C" w:rsidRDefault="00842686">
      <w:pPr>
        <w:pStyle w:val="1"/>
        <w:rPr>
          <w:lang w:val="ru-RU"/>
        </w:rPr>
      </w:pPr>
      <w:r w:rsidRPr="004E185C">
        <w:rPr>
          <w:lang w:val="ru-RU"/>
        </w:rPr>
        <w:t>ЭЛЕГАНТНАЯ ЭРГОНОМИКА, ИЗЫСКАННЫЙ ДИЗАЙН</w:t>
      </w:r>
    </w:p>
    <w:p w14:paraId="527CA200" w14:textId="77777777" w:rsidR="00511885" w:rsidRPr="004E185C" w:rsidRDefault="00511885">
      <w:pPr>
        <w:pStyle w:val="a3"/>
        <w:spacing w:before="11"/>
        <w:rPr>
          <w:rFonts w:ascii="Arial"/>
          <w:b/>
          <w:sz w:val="26"/>
          <w:lang w:val="ru-RU"/>
        </w:rPr>
      </w:pPr>
    </w:p>
    <w:p w14:paraId="44D2F538" w14:textId="77777777" w:rsidR="00842686" w:rsidRPr="004E185C" w:rsidRDefault="00842686">
      <w:pPr>
        <w:pStyle w:val="a3"/>
        <w:spacing w:line="280" w:lineRule="auto"/>
        <w:ind w:left="100" w:right="102"/>
        <w:jc w:val="both"/>
        <w:rPr>
          <w:lang w:val="ru-RU"/>
        </w:rPr>
      </w:pPr>
    </w:p>
    <w:p w14:paraId="2A0A5C33" w14:textId="74041881" w:rsidR="00842686" w:rsidRPr="00842686" w:rsidRDefault="00842686">
      <w:pPr>
        <w:pStyle w:val="a3"/>
        <w:spacing w:line="280" w:lineRule="auto"/>
        <w:ind w:left="100" w:right="102"/>
        <w:jc w:val="both"/>
        <w:rPr>
          <w:lang w:val="ru-RU"/>
        </w:rPr>
      </w:pPr>
      <w:r w:rsidRPr="00842686">
        <w:rPr>
          <w:lang w:val="ru-RU"/>
        </w:rPr>
        <w:t xml:space="preserve">Неизменной инновационной задачей компании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остается разработка новых способов встраивания передовых запатентованных технологий во все более миниатюрные корпуса. Для достижения этой цели в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</w:t>
      </w:r>
      <w:r w:rsidRPr="00842686">
        <w:t>Gemini</w:t>
      </w:r>
      <w:r w:rsidRPr="00842686">
        <w:rPr>
          <w:lang w:val="ru-RU"/>
        </w:rPr>
        <w:t xml:space="preserve"> </w:t>
      </w:r>
      <w:r w:rsidRPr="00842686">
        <w:t>II</w:t>
      </w:r>
      <w:r w:rsidRPr="00842686">
        <w:rPr>
          <w:lang w:val="ru-RU"/>
        </w:rPr>
        <w:t xml:space="preserve"> команда экспертов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провела всестороннее исследование слуховых ощущений человека и строения уха, разработав уникальную возможность встроить свои технологии в миниатюрный корпус, который подходит для ушей самых разных форм, и теперь больше людей, чем когда-либо, имеют возможность услышать звук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в действии.</w:t>
      </w:r>
    </w:p>
    <w:p w14:paraId="7D074AD3" w14:textId="77777777" w:rsidR="00511885" w:rsidRPr="00842686" w:rsidRDefault="00511885">
      <w:pPr>
        <w:pStyle w:val="a3"/>
        <w:spacing w:before="10"/>
        <w:rPr>
          <w:sz w:val="23"/>
          <w:lang w:val="ru-RU"/>
        </w:rPr>
      </w:pPr>
    </w:p>
    <w:p w14:paraId="32452732" w14:textId="77777777" w:rsidR="00842686" w:rsidRPr="004E185C" w:rsidRDefault="00842686">
      <w:pPr>
        <w:pStyle w:val="a3"/>
        <w:spacing w:line="280" w:lineRule="auto"/>
        <w:ind w:left="100" w:right="106"/>
        <w:jc w:val="both"/>
        <w:rPr>
          <w:lang w:val="ru-RU"/>
        </w:rPr>
      </w:pPr>
    </w:p>
    <w:p w14:paraId="12C04FC2" w14:textId="4BACD13C" w:rsidR="00842686" w:rsidRPr="00842686" w:rsidRDefault="00842686">
      <w:pPr>
        <w:pStyle w:val="a3"/>
        <w:spacing w:line="280" w:lineRule="auto"/>
        <w:ind w:left="100" w:right="106"/>
        <w:jc w:val="both"/>
        <w:rPr>
          <w:lang w:val="ru-RU"/>
        </w:rPr>
      </w:pPr>
      <w:r w:rsidRPr="00842686">
        <w:rPr>
          <w:lang w:val="ru-RU"/>
        </w:rPr>
        <w:t xml:space="preserve">Благодаря опыту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в области </w:t>
      </w:r>
      <w:proofErr w:type="spellStart"/>
      <w:r w:rsidRPr="00842686">
        <w:rPr>
          <w:lang w:val="ru-RU"/>
        </w:rPr>
        <w:t>аудиоинноваций</w:t>
      </w:r>
      <w:proofErr w:type="spellEnd"/>
      <w:r w:rsidRPr="00842686">
        <w:rPr>
          <w:lang w:val="ru-RU"/>
        </w:rPr>
        <w:t xml:space="preserve"> универсальная и всеохватывающая форма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</w:t>
      </w:r>
      <w:r w:rsidRPr="00842686">
        <w:t>Gemini</w:t>
      </w:r>
      <w:r w:rsidRPr="00842686">
        <w:rPr>
          <w:lang w:val="ru-RU"/>
        </w:rPr>
        <w:t xml:space="preserve"> </w:t>
      </w:r>
      <w:r w:rsidRPr="00842686">
        <w:t>II</w:t>
      </w:r>
      <w:r w:rsidRPr="00842686">
        <w:rPr>
          <w:lang w:val="ru-RU"/>
        </w:rPr>
        <w:t xml:space="preserve"> обеспечивает стабильность независимо от того, как много вы двигаетесь, а благодаря шумоизолирующим наконечникам четырех размеров </w:t>
      </w:r>
      <w:proofErr w:type="spellStart"/>
      <w:r w:rsidRPr="00842686">
        <w:t>Devialet</w:t>
      </w:r>
      <w:proofErr w:type="spellEnd"/>
      <w:r w:rsidRPr="00842686">
        <w:rPr>
          <w:lang w:val="ru-RU"/>
        </w:rPr>
        <w:t xml:space="preserve"> </w:t>
      </w:r>
      <w:r w:rsidRPr="00842686">
        <w:t>Gemini</w:t>
      </w:r>
      <w:r w:rsidRPr="00842686">
        <w:rPr>
          <w:lang w:val="ru-RU"/>
        </w:rPr>
        <w:t xml:space="preserve"> </w:t>
      </w:r>
      <w:r w:rsidRPr="00842686">
        <w:t>II</w:t>
      </w:r>
      <w:r w:rsidRPr="00842686">
        <w:rPr>
          <w:lang w:val="ru-RU"/>
        </w:rPr>
        <w:t xml:space="preserve"> удобно сидят в ушах и настолько хорошо прилегают, что можно вообще забыть об их существовании.</w:t>
      </w:r>
    </w:p>
    <w:p w14:paraId="5C772033" w14:textId="77777777" w:rsidR="00511885" w:rsidRPr="00842686" w:rsidRDefault="00511885">
      <w:pPr>
        <w:pStyle w:val="a3"/>
        <w:spacing w:before="8"/>
        <w:rPr>
          <w:sz w:val="23"/>
          <w:lang w:val="ru-RU"/>
        </w:rPr>
      </w:pPr>
    </w:p>
    <w:p w14:paraId="4287FD65" w14:textId="000BF20D" w:rsidR="00011753" w:rsidRPr="00011753" w:rsidRDefault="00011753">
      <w:pPr>
        <w:pStyle w:val="a3"/>
        <w:ind w:left="100"/>
        <w:jc w:val="both"/>
        <w:rPr>
          <w:lang w:val="ru-RU"/>
        </w:rPr>
      </w:pPr>
      <w:r w:rsidRPr="00011753">
        <w:rPr>
          <w:lang w:val="ru-RU"/>
        </w:rPr>
        <w:t xml:space="preserve">Пьер-Эммануэль </w:t>
      </w:r>
      <w:proofErr w:type="spellStart"/>
      <w:r w:rsidRPr="00011753">
        <w:rPr>
          <w:lang w:val="ru-RU"/>
        </w:rPr>
        <w:t>Кальмель</w:t>
      </w:r>
      <w:proofErr w:type="spellEnd"/>
      <w:r w:rsidRPr="00011753">
        <w:rPr>
          <w:lang w:val="ru-RU"/>
        </w:rPr>
        <w:t xml:space="preserve">, соучредитель и председатель правления компании </w:t>
      </w:r>
      <w:proofErr w:type="spellStart"/>
      <w:r w:rsidRPr="00011753">
        <w:t>Devialet</w:t>
      </w:r>
      <w:proofErr w:type="spellEnd"/>
      <w:r w:rsidRPr="00011753">
        <w:rPr>
          <w:lang w:val="ru-RU"/>
        </w:rPr>
        <w:t>, говорит:</w:t>
      </w:r>
    </w:p>
    <w:p w14:paraId="6BCFC6A2" w14:textId="77777777" w:rsidR="00511885" w:rsidRPr="00011753" w:rsidRDefault="00511885">
      <w:pPr>
        <w:pStyle w:val="a3"/>
        <w:rPr>
          <w:sz w:val="27"/>
          <w:lang w:val="ru-RU"/>
        </w:rPr>
      </w:pPr>
    </w:p>
    <w:p w14:paraId="7093F1A5" w14:textId="77777777" w:rsidR="00047FEB" w:rsidRPr="004E185C" w:rsidRDefault="00047FEB">
      <w:pPr>
        <w:spacing w:line="280" w:lineRule="auto"/>
        <w:ind w:left="820" w:right="98"/>
        <w:jc w:val="both"/>
        <w:rPr>
          <w:rFonts w:ascii="Arial" w:hAnsi="Arial"/>
          <w:i/>
          <w:sz w:val="20"/>
          <w:lang w:val="ru-RU"/>
        </w:rPr>
      </w:pPr>
    </w:p>
    <w:p w14:paraId="79BAF353" w14:textId="5E1ECC8F" w:rsidR="00047FEB" w:rsidRPr="0081050F" w:rsidRDefault="00047FEB">
      <w:pPr>
        <w:spacing w:line="280" w:lineRule="auto"/>
        <w:ind w:left="820" w:right="98"/>
        <w:jc w:val="both"/>
        <w:rPr>
          <w:rFonts w:ascii="Arial" w:hAnsi="Arial"/>
          <w:i/>
          <w:sz w:val="20"/>
          <w:lang w:val="ru-RU"/>
        </w:rPr>
      </w:pPr>
      <w:r w:rsidRPr="00047FEB">
        <w:rPr>
          <w:rFonts w:ascii="Arial" w:hAnsi="Arial"/>
          <w:i/>
          <w:sz w:val="20"/>
          <w:lang w:val="ru-RU"/>
        </w:rPr>
        <w:t>"</w:t>
      </w:r>
      <w:proofErr w:type="spellStart"/>
      <w:r w:rsidRPr="00047FEB">
        <w:rPr>
          <w:rFonts w:ascii="Arial" w:hAnsi="Arial"/>
          <w:i/>
          <w:sz w:val="20"/>
        </w:rPr>
        <w:t>Devialet</w:t>
      </w:r>
      <w:proofErr w:type="spellEnd"/>
      <w:r w:rsidRPr="00047FEB">
        <w:rPr>
          <w:rFonts w:ascii="Arial" w:hAnsi="Arial"/>
          <w:i/>
          <w:sz w:val="20"/>
          <w:lang w:val="ru-RU"/>
        </w:rPr>
        <w:t xml:space="preserve"> </w:t>
      </w:r>
      <w:r w:rsidRPr="00047FEB">
        <w:rPr>
          <w:rFonts w:ascii="Arial" w:hAnsi="Arial"/>
          <w:i/>
          <w:sz w:val="20"/>
        </w:rPr>
        <w:t>Gemini</w:t>
      </w:r>
      <w:r w:rsidRPr="00047FEB">
        <w:rPr>
          <w:rFonts w:ascii="Arial" w:hAnsi="Arial"/>
          <w:i/>
          <w:sz w:val="20"/>
          <w:lang w:val="ru-RU"/>
        </w:rPr>
        <w:t xml:space="preserve"> </w:t>
      </w:r>
      <w:r w:rsidRPr="00047FEB">
        <w:rPr>
          <w:rFonts w:ascii="Arial" w:hAnsi="Arial"/>
          <w:i/>
          <w:sz w:val="20"/>
        </w:rPr>
        <w:t>II</w:t>
      </w:r>
      <w:r w:rsidRPr="00047FEB">
        <w:rPr>
          <w:rFonts w:ascii="Arial" w:hAnsi="Arial"/>
          <w:i/>
          <w:sz w:val="20"/>
          <w:lang w:val="ru-RU"/>
        </w:rPr>
        <w:t xml:space="preserve"> </w:t>
      </w:r>
      <w:r w:rsidR="0081050F" w:rsidRPr="00047FEB">
        <w:rPr>
          <w:rFonts w:ascii="Arial" w:hAnsi="Arial"/>
          <w:i/>
          <w:sz w:val="20"/>
          <w:lang w:val="ru-RU"/>
        </w:rPr>
        <w:t>— это</w:t>
      </w:r>
      <w:r w:rsidRPr="00047FEB">
        <w:rPr>
          <w:rFonts w:ascii="Arial" w:hAnsi="Arial"/>
          <w:i/>
          <w:sz w:val="20"/>
          <w:lang w:val="ru-RU"/>
        </w:rPr>
        <w:t xml:space="preserve"> значительный шаг на пути к достижению нашей цели - обеспечить поистине преобразующий звук через уникальные впечатления от прослушивания. Команда инженеров </w:t>
      </w:r>
      <w:proofErr w:type="spellStart"/>
      <w:r w:rsidRPr="00047FEB">
        <w:rPr>
          <w:rFonts w:ascii="Arial" w:hAnsi="Arial"/>
          <w:i/>
          <w:sz w:val="20"/>
        </w:rPr>
        <w:t>Devialet</w:t>
      </w:r>
      <w:proofErr w:type="spellEnd"/>
      <w:r w:rsidRPr="00047FEB">
        <w:rPr>
          <w:rFonts w:ascii="Arial" w:hAnsi="Arial"/>
          <w:i/>
          <w:sz w:val="20"/>
          <w:lang w:val="ru-RU"/>
        </w:rPr>
        <w:t xml:space="preserve"> полностью посвятила себя тому, чтобы воплотить роскошный звук в изящных, компактных корпусах. При этом возникла проблема миниатюризации, особенно сложная для </w:t>
      </w:r>
      <w:proofErr w:type="spellStart"/>
      <w:r w:rsidRPr="00047FEB">
        <w:rPr>
          <w:rFonts w:ascii="Arial" w:hAnsi="Arial"/>
          <w:i/>
          <w:sz w:val="20"/>
        </w:rPr>
        <w:t>Devialet</w:t>
      </w:r>
      <w:proofErr w:type="spellEnd"/>
      <w:r w:rsidRPr="00047FEB">
        <w:rPr>
          <w:rFonts w:ascii="Arial" w:hAnsi="Arial"/>
          <w:i/>
          <w:sz w:val="20"/>
          <w:lang w:val="ru-RU"/>
        </w:rPr>
        <w:t xml:space="preserve"> </w:t>
      </w:r>
      <w:r w:rsidRPr="00047FEB">
        <w:rPr>
          <w:rFonts w:ascii="Arial" w:hAnsi="Arial"/>
          <w:i/>
          <w:sz w:val="20"/>
        </w:rPr>
        <w:t>Gemini</w:t>
      </w:r>
      <w:r w:rsidRPr="00047FEB">
        <w:rPr>
          <w:rFonts w:ascii="Arial" w:hAnsi="Arial"/>
          <w:i/>
          <w:sz w:val="20"/>
          <w:lang w:val="ru-RU"/>
        </w:rPr>
        <w:t xml:space="preserve"> </w:t>
      </w:r>
      <w:r w:rsidRPr="00047FEB">
        <w:rPr>
          <w:rFonts w:ascii="Arial" w:hAnsi="Arial"/>
          <w:i/>
          <w:sz w:val="20"/>
        </w:rPr>
        <w:t>II</w:t>
      </w:r>
      <w:r w:rsidRPr="00047FEB">
        <w:rPr>
          <w:rFonts w:ascii="Arial" w:hAnsi="Arial"/>
          <w:i/>
          <w:sz w:val="20"/>
          <w:lang w:val="ru-RU"/>
        </w:rPr>
        <w:t xml:space="preserve">, где ключ к успеху заключался в нашей способности объединить множество ведущих в отрасли технологий в нашем самом маленьком продукте. Сочетая передовой опыт в области аудио и амбициозные инновации в дизайне, мы вновь создали новые возможности для настоящего беспроводного звука. </w:t>
      </w:r>
      <w:r w:rsidRPr="0081050F">
        <w:rPr>
          <w:rFonts w:ascii="Arial" w:hAnsi="Arial"/>
          <w:i/>
          <w:sz w:val="20"/>
          <w:lang w:val="ru-RU"/>
        </w:rPr>
        <w:t xml:space="preserve">Приготовьтесь к бескомпромиссному, </w:t>
      </w:r>
      <w:proofErr w:type="spellStart"/>
      <w:r w:rsidRPr="0081050F">
        <w:rPr>
          <w:rFonts w:ascii="Arial" w:hAnsi="Arial"/>
          <w:i/>
          <w:sz w:val="20"/>
          <w:lang w:val="ru-RU"/>
        </w:rPr>
        <w:t>иммерсивному</w:t>
      </w:r>
      <w:proofErr w:type="spellEnd"/>
      <w:r w:rsidRPr="0081050F">
        <w:rPr>
          <w:rFonts w:ascii="Arial" w:hAnsi="Arial"/>
          <w:i/>
          <w:sz w:val="20"/>
          <w:lang w:val="ru-RU"/>
        </w:rPr>
        <w:t xml:space="preserve"> прослушиванию, которое невозможно забыть".</w:t>
      </w:r>
    </w:p>
    <w:p w14:paraId="423B30E0" w14:textId="77777777" w:rsidR="00511885" w:rsidRPr="0081050F" w:rsidRDefault="00511885">
      <w:pPr>
        <w:pStyle w:val="a3"/>
        <w:spacing w:before="1"/>
        <w:rPr>
          <w:rFonts w:ascii="Arial"/>
          <w:i/>
          <w:sz w:val="24"/>
          <w:lang w:val="ru-RU"/>
        </w:rPr>
      </w:pPr>
    </w:p>
    <w:p w14:paraId="581149D7" w14:textId="77777777" w:rsidR="0094175F" w:rsidRPr="0081050F" w:rsidRDefault="0094175F">
      <w:pPr>
        <w:pStyle w:val="a3"/>
        <w:spacing w:line="280" w:lineRule="auto"/>
        <w:ind w:left="100" w:right="100"/>
        <w:jc w:val="both"/>
        <w:rPr>
          <w:lang w:val="ru-RU"/>
        </w:rPr>
      </w:pPr>
    </w:p>
    <w:p w14:paraId="0D1CF61A" w14:textId="49F58918" w:rsidR="0094175F" w:rsidRPr="0094175F" w:rsidRDefault="0094175F">
      <w:pPr>
        <w:pStyle w:val="a3"/>
        <w:spacing w:line="280" w:lineRule="auto"/>
        <w:ind w:left="100" w:right="100"/>
        <w:jc w:val="both"/>
        <w:rPr>
          <w:lang w:val="ru-RU"/>
        </w:rPr>
      </w:pPr>
      <w:r w:rsidRPr="0094175F">
        <w:rPr>
          <w:lang w:val="ru-RU"/>
        </w:rPr>
        <w:t xml:space="preserve">Воплощение роскоши, </w:t>
      </w:r>
      <w:proofErr w:type="spellStart"/>
      <w:r w:rsidRPr="0094175F">
        <w:t>Devialet</w:t>
      </w:r>
      <w:proofErr w:type="spellEnd"/>
      <w:r w:rsidRPr="0094175F">
        <w:rPr>
          <w:lang w:val="ru-RU"/>
        </w:rPr>
        <w:t xml:space="preserve"> </w:t>
      </w:r>
      <w:r w:rsidRPr="0094175F">
        <w:t>Gemini</w:t>
      </w:r>
      <w:r w:rsidRPr="0094175F">
        <w:rPr>
          <w:lang w:val="ru-RU"/>
        </w:rPr>
        <w:t xml:space="preserve"> </w:t>
      </w:r>
      <w:r w:rsidRPr="0094175F">
        <w:t>II</w:t>
      </w:r>
      <w:r w:rsidRPr="0094175F">
        <w:rPr>
          <w:lang w:val="ru-RU"/>
        </w:rPr>
        <w:t xml:space="preserve"> — это баланс безупречного дизайна и первоклассного звука, а также более тонкий и изящный зарядный кейс, который легко помещается в карман. Теперь покупатели могут выбрать высококлассные беспроводные наушники, соответствующие их стилю, в матовом черном и в белом цвете "</w:t>
      </w:r>
      <w:r w:rsidRPr="0094175F">
        <w:t>Iconic</w:t>
      </w:r>
      <w:r w:rsidRPr="0094175F">
        <w:rPr>
          <w:lang w:val="ru-RU"/>
        </w:rPr>
        <w:t xml:space="preserve"> </w:t>
      </w:r>
      <w:r w:rsidRPr="0094175F">
        <w:t>White</w:t>
      </w:r>
      <w:r w:rsidRPr="0094175F">
        <w:rPr>
          <w:lang w:val="ru-RU"/>
        </w:rPr>
        <w:t>".</w:t>
      </w:r>
    </w:p>
    <w:p w14:paraId="100426F7" w14:textId="77777777" w:rsidR="0081050F" w:rsidRPr="004E185C" w:rsidRDefault="0081050F" w:rsidP="0081050F">
      <w:pPr>
        <w:pStyle w:val="a3"/>
        <w:spacing w:before="1" w:line="280" w:lineRule="auto"/>
        <w:ind w:right="98"/>
        <w:jc w:val="both"/>
        <w:rPr>
          <w:lang w:val="ru-RU"/>
        </w:rPr>
      </w:pPr>
    </w:p>
    <w:p w14:paraId="0C8ACE4E" w14:textId="4D13E9FB" w:rsidR="00511885" w:rsidRPr="0081050F" w:rsidRDefault="0081050F">
      <w:pPr>
        <w:pStyle w:val="a3"/>
        <w:spacing w:before="1" w:line="280" w:lineRule="auto"/>
        <w:ind w:left="100" w:right="98"/>
        <w:jc w:val="both"/>
        <w:rPr>
          <w:lang w:val="ru-RU"/>
        </w:rPr>
      </w:pPr>
      <w:r w:rsidRPr="0081050F">
        <w:rPr>
          <w:lang w:val="ru-RU"/>
        </w:rPr>
        <w:t xml:space="preserve">И это еще не все. </w:t>
      </w:r>
      <w:proofErr w:type="spellStart"/>
      <w:r w:rsidRPr="0081050F">
        <w:t>Devialet</w:t>
      </w:r>
      <w:proofErr w:type="spellEnd"/>
      <w:r w:rsidRPr="0081050F">
        <w:rPr>
          <w:lang w:val="ru-RU"/>
        </w:rPr>
        <w:t xml:space="preserve"> </w:t>
      </w:r>
      <w:r w:rsidRPr="0081050F">
        <w:t>Gemini</w:t>
      </w:r>
      <w:r w:rsidRPr="0081050F">
        <w:rPr>
          <w:lang w:val="ru-RU"/>
        </w:rPr>
        <w:t xml:space="preserve"> </w:t>
      </w:r>
      <w:r w:rsidRPr="0081050F">
        <w:t>II</w:t>
      </w:r>
      <w:r w:rsidRPr="0081050F">
        <w:rPr>
          <w:lang w:val="ru-RU"/>
        </w:rPr>
        <w:t xml:space="preserve"> также доступен в версии </w:t>
      </w:r>
      <w:r w:rsidRPr="0081050F">
        <w:t>Op</w:t>
      </w:r>
      <w:r w:rsidRPr="0081050F">
        <w:rPr>
          <w:lang w:val="ru-RU"/>
        </w:rPr>
        <w:t>é</w:t>
      </w:r>
      <w:proofErr w:type="spellStart"/>
      <w:r w:rsidRPr="0081050F">
        <w:t>ra</w:t>
      </w:r>
      <w:proofErr w:type="spellEnd"/>
      <w:r w:rsidRPr="0081050F">
        <w:rPr>
          <w:lang w:val="ru-RU"/>
        </w:rPr>
        <w:t xml:space="preserve"> </w:t>
      </w:r>
      <w:r w:rsidRPr="0081050F">
        <w:t>de</w:t>
      </w:r>
      <w:r w:rsidRPr="0081050F">
        <w:rPr>
          <w:lang w:val="ru-RU"/>
        </w:rPr>
        <w:t xml:space="preserve"> </w:t>
      </w:r>
      <w:r w:rsidRPr="0081050F">
        <w:t>Paris</w:t>
      </w:r>
      <w:r w:rsidRPr="0081050F">
        <w:rPr>
          <w:lang w:val="ru-RU"/>
        </w:rPr>
        <w:t xml:space="preserve">, дополняющей полный ассортимент продуктов </w:t>
      </w:r>
      <w:proofErr w:type="spellStart"/>
      <w:r w:rsidRPr="0081050F">
        <w:t>Devialet</w:t>
      </w:r>
      <w:proofErr w:type="spellEnd"/>
      <w:r w:rsidRPr="0081050F">
        <w:rPr>
          <w:lang w:val="ru-RU"/>
        </w:rPr>
        <w:t xml:space="preserve"> в честь пятилетнего сотрудничества компании с культовым французским театром, основанного на общем видении совершенства и тесных связях с богатым музыкальным и историческим наследием Франции.</w:t>
      </w:r>
    </w:p>
    <w:p w14:paraId="16A0942D" w14:textId="77777777" w:rsidR="00511885" w:rsidRPr="0081050F" w:rsidRDefault="00511885">
      <w:pPr>
        <w:pStyle w:val="a3"/>
        <w:rPr>
          <w:lang w:val="ru-RU"/>
        </w:rPr>
      </w:pPr>
    </w:p>
    <w:p w14:paraId="29614CD4" w14:textId="77777777" w:rsidR="00511885" w:rsidRPr="0081050F" w:rsidRDefault="00511885">
      <w:pPr>
        <w:pStyle w:val="a3"/>
        <w:spacing w:before="5"/>
        <w:rPr>
          <w:sz w:val="28"/>
          <w:lang w:val="ru-RU"/>
        </w:rPr>
      </w:pPr>
    </w:p>
    <w:p w14:paraId="7F07C40F" w14:textId="77777777" w:rsidR="007212C9" w:rsidRPr="004E185C" w:rsidRDefault="007212C9">
      <w:pPr>
        <w:pStyle w:val="a3"/>
        <w:spacing w:before="93" w:line="280" w:lineRule="auto"/>
        <w:ind w:left="100" w:right="98"/>
        <w:jc w:val="both"/>
        <w:rPr>
          <w:lang w:val="ru-RU"/>
        </w:rPr>
      </w:pPr>
    </w:p>
    <w:p w14:paraId="654CFCA4" w14:textId="3F4E1267" w:rsidR="007212C9" w:rsidRPr="007212C9" w:rsidRDefault="007212C9">
      <w:pPr>
        <w:pStyle w:val="a3"/>
        <w:spacing w:before="93" w:line="280" w:lineRule="auto"/>
        <w:ind w:left="100" w:right="98"/>
        <w:jc w:val="both"/>
        <w:rPr>
          <w:lang w:val="ru-RU"/>
        </w:rPr>
      </w:pPr>
      <w:r w:rsidRPr="007212C9">
        <w:rPr>
          <w:lang w:val="ru-RU"/>
        </w:rPr>
        <w:t xml:space="preserve">Каждый продукт коллекции </w:t>
      </w:r>
      <w:r w:rsidRPr="007212C9">
        <w:t>Op</w:t>
      </w:r>
      <w:r w:rsidRPr="007212C9">
        <w:rPr>
          <w:lang w:val="ru-RU"/>
        </w:rPr>
        <w:t>é</w:t>
      </w:r>
      <w:proofErr w:type="spellStart"/>
      <w:r w:rsidRPr="007212C9">
        <w:t>ra</w:t>
      </w:r>
      <w:proofErr w:type="spellEnd"/>
      <w:r w:rsidRPr="007212C9">
        <w:rPr>
          <w:lang w:val="ru-RU"/>
        </w:rPr>
        <w:t xml:space="preserve"> </w:t>
      </w:r>
      <w:r w:rsidRPr="007212C9">
        <w:t>de</w:t>
      </w:r>
      <w:r w:rsidRPr="007212C9">
        <w:rPr>
          <w:lang w:val="ru-RU"/>
        </w:rPr>
        <w:t xml:space="preserve"> </w:t>
      </w:r>
      <w:r w:rsidRPr="007212C9">
        <w:t>Paris</w:t>
      </w:r>
      <w:r w:rsidRPr="007212C9">
        <w:rPr>
          <w:lang w:val="ru-RU"/>
        </w:rPr>
        <w:t xml:space="preserve"> имеет великолепное покрытие из 22-каратного лунного золота, вдохновленное позолоченными интерьерами парижской Оперы Гарнье. Теперь покупатели могут ощутить великолепие Оперы в комфорте собственного дома, слушая музыку на </w:t>
      </w:r>
      <w:proofErr w:type="spellStart"/>
      <w:r w:rsidRPr="007212C9">
        <w:t>Devialet</w:t>
      </w:r>
      <w:proofErr w:type="spellEnd"/>
      <w:r w:rsidRPr="007212C9">
        <w:rPr>
          <w:lang w:val="ru-RU"/>
        </w:rPr>
        <w:t xml:space="preserve"> </w:t>
      </w:r>
      <w:r w:rsidRPr="007212C9">
        <w:t>Phantom</w:t>
      </w:r>
      <w:r w:rsidRPr="007212C9">
        <w:rPr>
          <w:lang w:val="ru-RU"/>
        </w:rPr>
        <w:t>, смотря последний блокбастер с универсальн</w:t>
      </w:r>
      <w:r>
        <w:rPr>
          <w:lang w:val="ru-RU"/>
        </w:rPr>
        <w:t>ым</w:t>
      </w:r>
      <w:r w:rsidRPr="007212C9">
        <w:rPr>
          <w:lang w:val="ru-RU"/>
        </w:rPr>
        <w:t xml:space="preserve"> </w:t>
      </w:r>
      <w:proofErr w:type="spellStart"/>
      <w:r w:rsidRPr="007212C9">
        <w:rPr>
          <w:lang w:val="ru-RU"/>
        </w:rPr>
        <w:t>саундбар</w:t>
      </w:r>
      <w:r>
        <w:rPr>
          <w:lang w:val="ru-RU"/>
        </w:rPr>
        <w:t>ом</w:t>
      </w:r>
      <w:proofErr w:type="spellEnd"/>
      <w:r w:rsidRPr="007212C9">
        <w:rPr>
          <w:lang w:val="ru-RU"/>
        </w:rPr>
        <w:t xml:space="preserve"> </w:t>
      </w:r>
      <w:r w:rsidRPr="007212C9">
        <w:t>Dione</w:t>
      </w:r>
      <w:r w:rsidRPr="007212C9">
        <w:rPr>
          <w:lang w:val="ru-RU"/>
        </w:rPr>
        <w:t xml:space="preserve"> или выходя на улицу с </w:t>
      </w:r>
      <w:proofErr w:type="spellStart"/>
      <w:r w:rsidRPr="007212C9">
        <w:t>Devialet</w:t>
      </w:r>
      <w:proofErr w:type="spellEnd"/>
      <w:r w:rsidRPr="007212C9">
        <w:rPr>
          <w:lang w:val="ru-RU"/>
        </w:rPr>
        <w:t xml:space="preserve"> </w:t>
      </w:r>
      <w:r w:rsidRPr="007212C9">
        <w:t>Mania</w:t>
      </w:r>
      <w:r w:rsidRPr="007212C9">
        <w:rPr>
          <w:lang w:val="ru-RU"/>
        </w:rPr>
        <w:t xml:space="preserve">, первой в истории компании портативной умной колонки. </w:t>
      </w:r>
      <w:proofErr w:type="spellStart"/>
      <w:r w:rsidRPr="007212C9">
        <w:t>Devialet</w:t>
      </w:r>
      <w:proofErr w:type="spellEnd"/>
      <w:r w:rsidRPr="007212C9">
        <w:rPr>
          <w:lang w:val="ru-RU"/>
        </w:rPr>
        <w:t xml:space="preserve"> </w:t>
      </w:r>
      <w:r w:rsidRPr="007212C9">
        <w:t>Gemini</w:t>
      </w:r>
      <w:r w:rsidRPr="007212C9">
        <w:rPr>
          <w:lang w:val="ru-RU"/>
        </w:rPr>
        <w:t xml:space="preserve"> </w:t>
      </w:r>
      <w:r w:rsidRPr="007212C9">
        <w:t>II</w:t>
      </w:r>
      <w:r w:rsidRPr="007212C9">
        <w:rPr>
          <w:lang w:val="ru-RU"/>
        </w:rPr>
        <w:t xml:space="preserve"> завершает коллекцию, предоставляя слушателям вкус роскоши, дополненный нотками художественной и культурной истории Оперы, обеспечивая совершенство звука и музыки.</w:t>
      </w:r>
    </w:p>
    <w:p w14:paraId="1DC292FA" w14:textId="77777777" w:rsidR="00511885" w:rsidRPr="007212C9" w:rsidRDefault="00511885">
      <w:pPr>
        <w:pStyle w:val="a3"/>
        <w:rPr>
          <w:sz w:val="24"/>
          <w:lang w:val="ru-RU"/>
        </w:rPr>
      </w:pPr>
    </w:p>
    <w:p w14:paraId="527029B8" w14:textId="77777777" w:rsidR="007212C9" w:rsidRPr="007212C9" w:rsidRDefault="007212C9">
      <w:pPr>
        <w:pStyle w:val="a3"/>
        <w:rPr>
          <w:sz w:val="24"/>
          <w:lang w:val="ru-RU"/>
        </w:rPr>
      </w:pPr>
    </w:p>
    <w:p w14:paraId="151145E7" w14:textId="77777777" w:rsidR="007212C9" w:rsidRPr="004E185C" w:rsidRDefault="007212C9" w:rsidP="0081050F">
      <w:pPr>
        <w:pStyle w:val="1"/>
        <w:spacing w:before="1"/>
        <w:ind w:left="0"/>
        <w:rPr>
          <w:lang w:val="ru-RU"/>
        </w:rPr>
      </w:pPr>
    </w:p>
    <w:p w14:paraId="4ABAE15C" w14:textId="69891622" w:rsidR="007212C9" w:rsidRPr="007212C9" w:rsidRDefault="007212C9">
      <w:pPr>
        <w:pStyle w:val="1"/>
        <w:spacing w:before="1"/>
        <w:rPr>
          <w:lang w:val="ru-RU"/>
        </w:rPr>
      </w:pPr>
      <w:r w:rsidRPr="007212C9">
        <w:rPr>
          <w:lang w:val="ru-RU"/>
        </w:rPr>
        <w:t>НЕПРОНИЦАЕМЫЙ ЗВУК ТЕПЕРЬ ЛЕГЧЕ НОСИТЬ С СОБОЙ, ПРОЩЕ ИСПОЛЬЗОВАТЬ</w:t>
      </w:r>
    </w:p>
    <w:p w14:paraId="641B6B3D" w14:textId="77777777" w:rsidR="00511885" w:rsidRPr="007212C9" w:rsidRDefault="00511885">
      <w:pPr>
        <w:pStyle w:val="a3"/>
        <w:spacing w:before="10"/>
        <w:rPr>
          <w:rFonts w:ascii="Arial"/>
          <w:b/>
          <w:sz w:val="26"/>
          <w:lang w:val="ru-RU"/>
        </w:rPr>
      </w:pPr>
    </w:p>
    <w:p w14:paraId="66D37BEE" w14:textId="77777777" w:rsidR="007212C9" w:rsidRPr="004E185C" w:rsidRDefault="007212C9">
      <w:pPr>
        <w:pStyle w:val="a3"/>
        <w:spacing w:before="1" w:line="280" w:lineRule="auto"/>
        <w:ind w:left="100" w:right="99"/>
        <w:jc w:val="both"/>
        <w:rPr>
          <w:lang w:val="ru-RU"/>
        </w:rPr>
      </w:pPr>
    </w:p>
    <w:p w14:paraId="54024D6F" w14:textId="36706D78" w:rsidR="007212C9" w:rsidRPr="007212C9" w:rsidRDefault="007212C9">
      <w:pPr>
        <w:pStyle w:val="a3"/>
        <w:spacing w:before="1" w:line="280" w:lineRule="auto"/>
        <w:ind w:left="100" w:right="99"/>
        <w:jc w:val="both"/>
        <w:rPr>
          <w:lang w:val="ru-RU"/>
        </w:rPr>
      </w:pPr>
      <w:r w:rsidRPr="007212C9">
        <w:rPr>
          <w:lang w:val="ru-RU"/>
        </w:rPr>
        <w:t xml:space="preserve">Наслаждаться музыкой стало еще проще благодаря улучшенным возможностям подключения и удобству использования </w:t>
      </w:r>
      <w:proofErr w:type="spellStart"/>
      <w:r w:rsidRPr="007212C9">
        <w:t>Devialet</w:t>
      </w:r>
      <w:proofErr w:type="spellEnd"/>
      <w:r w:rsidRPr="007212C9">
        <w:rPr>
          <w:lang w:val="ru-RU"/>
        </w:rPr>
        <w:t xml:space="preserve"> </w:t>
      </w:r>
      <w:r w:rsidRPr="007212C9">
        <w:t>Gemini</w:t>
      </w:r>
      <w:r w:rsidRPr="007212C9">
        <w:rPr>
          <w:lang w:val="ru-RU"/>
        </w:rPr>
        <w:t xml:space="preserve">: теперь они поддерживают </w:t>
      </w:r>
      <w:r w:rsidRPr="007212C9">
        <w:t>Bluetooth</w:t>
      </w:r>
      <w:r w:rsidRPr="007212C9">
        <w:rPr>
          <w:lang w:val="ru-RU"/>
        </w:rPr>
        <w:t xml:space="preserve"> 5.2 с многоточечным подключением до двух устройств одновременно для более плавного и быстрого перехода. Более того, теперь пользователи могут подключать </w:t>
      </w:r>
      <w:r w:rsidRPr="007212C9">
        <w:t>Gemini</w:t>
      </w:r>
      <w:r w:rsidRPr="007212C9">
        <w:rPr>
          <w:lang w:val="ru-RU"/>
        </w:rPr>
        <w:t xml:space="preserve"> </w:t>
      </w:r>
      <w:r w:rsidRPr="007212C9">
        <w:t>II</w:t>
      </w:r>
      <w:r w:rsidRPr="007212C9">
        <w:rPr>
          <w:lang w:val="ru-RU"/>
        </w:rPr>
        <w:t xml:space="preserve"> к своим устройствам проще и быстрее с помощью функции </w:t>
      </w:r>
      <w:r w:rsidRPr="007212C9">
        <w:t>Google</w:t>
      </w:r>
      <w:r w:rsidRPr="007212C9">
        <w:rPr>
          <w:lang w:val="ru-RU"/>
        </w:rPr>
        <w:t xml:space="preserve"> </w:t>
      </w:r>
      <w:r w:rsidRPr="007212C9">
        <w:t>Fast</w:t>
      </w:r>
      <w:r w:rsidRPr="007212C9">
        <w:rPr>
          <w:lang w:val="ru-RU"/>
        </w:rPr>
        <w:t xml:space="preserve"> </w:t>
      </w:r>
      <w:r w:rsidRPr="007212C9">
        <w:t>Pair</w:t>
      </w:r>
      <w:r w:rsidR="0081050F" w:rsidRPr="0081050F">
        <w:rPr>
          <w:vertAlign w:val="superscript"/>
          <w:lang w:val="ru-RU"/>
        </w:rPr>
        <w:t>1</w:t>
      </w:r>
      <w:r w:rsidRPr="007212C9">
        <w:rPr>
          <w:lang w:val="ru-RU"/>
        </w:rPr>
        <w:t>, улучшая качество прослушивания в любом месте и в любое время.</w:t>
      </w:r>
    </w:p>
    <w:p w14:paraId="668E2944" w14:textId="77777777" w:rsidR="00511885" w:rsidRPr="007212C9" w:rsidRDefault="00511885">
      <w:pPr>
        <w:pStyle w:val="a3"/>
        <w:spacing w:before="7"/>
        <w:rPr>
          <w:sz w:val="15"/>
          <w:lang w:val="ru-RU"/>
        </w:rPr>
      </w:pPr>
    </w:p>
    <w:p w14:paraId="57815F27" w14:textId="53EB5201" w:rsidR="004052C4" w:rsidRPr="004052C4" w:rsidRDefault="004052C4">
      <w:pPr>
        <w:pStyle w:val="a3"/>
        <w:spacing w:before="94" w:line="280" w:lineRule="auto"/>
        <w:ind w:left="100" w:right="109"/>
        <w:jc w:val="both"/>
        <w:rPr>
          <w:lang w:val="ru-RU"/>
        </w:rPr>
      </w:pPr>
      <w:proofErr w:type="spellStart"/>
      <w:r w:rsidRPr="004052C4">
        <w:t>Devialet</w:t>
      </w:r>
      <w:proofErr w:type="spellEnd"/>
      <w:r w:rsidRPr="004052C4">
        <w:rPr>
          <w:lang w:val="ru-RU"/>
        </w:rPr>
        <w:t xml:space="preserve"> </w:t>
      </w:r>
      <w:r w:rsidRPr="004052C4">
        <w:t>Gemini</w:t>
      </w:r>
      <w:r w:rsidRPr="004052C4">
        <w:rPr>
          <w:lang w:val="ru-RU"/>
        </w:rPr>
        <w:t xml:space="preserve"> </w:t>
      </w:r>
      <w:r w:rsidRPr="004052C4">
        <w:t>II</w:t>
      </w:r>
      <w:r w:rsidRPr="004052C4">
        <w:rPr>
          <w:lang w:val="ru-RU"/>
        </w:rPr>
        <w:t xml:space="preserve"> также обладает влагостойкостью по стандарту </w:t>
      </w:r>
      <w:r w:rsidRPr="004052C4">
        <w:t>IPX</w:t>
      </w:r>
      <w:r w:rsidRPr="004052C4">
        <w:rPr>
          <w:lang w:val="ru-RU"/>
        </w:rPr>
        <w:t>4, новыми настройками сенсорного управления, доступными в приложении, и превосходным временем автономной работы: 5 часов на одном заряде и 22 часа с зарядным кейсом.</w:t>
      </w:r>
    </w:p>
    <w:p w14:paraId="6FC83C04" w14:textId="77777777" w:rsidR="004052C4" w:rsidRPr="004E185C" w:rsidRDefault="004052C4">
      <w:pPr>
        <w:pStyle w:val="a3"/>
        <w:spacing w:line="280" w:lineRule="auto"/>
        <w:ind w:left="100" w:right="98"/>
        <w:jc w:val="both"/>
        <w:rPr>
          <w:lang w:val="ru-RU"/>
        </w:rPr>
      </w:pPr>
    </w:p>
    <w:p w14:paraId="4C6A3C94" w14:textId="5D23A164" w:rsidR="004052C4" w:rsidRPr="004052C4" w:rsidRDefault="004052C4">
      <w:pPr>
        <w:pStyle w:val="a3"/>
        <w:spacing w:line="280" w:lineRule="auto"/>
        <w:ind w:left="100" w:right="98"/>
        <w:jc w:val="both"/>
        <w:rPr>
          <w:lang w:val="ru-RU"/>
        </w:rPr>
      </w:pPr>
      <w:r w:rsidRPr="004052C4">
        <w:rPr>
          <w:lang w:val="ru-RU"/>
        </w:rPr>
        <w:t xml:space="preserve">Наушники нового поколения, звук нового уровня. </w:t>
      </w:r>
      <w:proofErr w:type="spellStart"/>
      <w:r w:rsidRPr="004052C4">
        <w:t>Devialet</w:t>
      </w:r>
      <w:proofErr w:type="spellEnd"/>
      <w:r w:rsidRPr="004052C4">
        <w:rPr>
          <w:lang w:val="ru-RU"/>
        </w:rPr>
        <w:t xml:space="preserve"> </w:t>
      </w:r>
      <w:r w:rsidRPr="004052C4">
        <w:t>Gemini</w:t>
      </w:r>
      <w:r w:rsidRPr="004052C4">
        <w:rPr>
          <w:lang w:val="ru-RU"/>
        </w:rPr>
        <w:t xml:space="preserve"> </w:t>
      </w:r>
      <w:r w:rsidRPr="004052C4">
        <w:t>II</w:t>
      </w:r>
      <w:r w:rsidRPr="004052C4">
        <w:rPr>
          <w:lang w:val="ru-RU"/>
        </w:rPr>
        <w:t xml:space="preserve"> - это гордое воплощение </w:t>
      </w:r>
      <w:r w:rsidRPr="004052C4">
        <w:rPr>
          <w:lang w:val="ru-RU"/>
        </w:rPr>
        <w:lastRenderedPageBreak/>
        <w:t>множества усовершенствованных технологий, которые позволят вам еще глубже погрузиться в мир чистого звучания.</w:t>
      </w:r>
    </w:p>
    <w:p w14:paraId="687B2414" w14:textId="77777777" w:rsidR="00511885" w:rsidRDefault="00511885">
      <w:pPr>
        <w:pStyle w:val="a3"/>
        <w:spacing w:before="7"/>
        <w:rPr>
          <w:sz w:val="23"/>
          <w:lang w:val="ru-RU"/>
        </w:rPr>
      </w:pPr>
    </w:p>
    <w:p w14:paraId="1CE96154" w14:textId="77777777" w:rsidR="00511885" w:rsidRPr="004E185C" w:rsidRDefault="00511885">
      <w:pPr>
        <w:pStyle w:val="a3"/>
        <w:rPr>
          <w:lang w:val="ru-RU"/>
        </w:rPr>
      </w:pPr>
    </w:p>
    <w:p w14:paraId="4047A723" w14:textId="1DC53E32" w:rsidR="00511885" w:rsidRPr="0081050F" w:rsidRDefault="0081050F">
      <w:pPr>
        <w:pStyle w:val="a3"/>
        <w:rPr>
          <w:lang w:val="ru-RU"/>
        </w:rPr>
      </w:pPr>
      <w:r w:rsidRPr="0081050F">
        <w:rPr>
          <w:lang w:val="ru-RU"/>
        </w:rPr>
        <w:t xml:space="preserve">Модель </w:t>
      </w:r>
      <w:proofErr w:type="spellStart"/>
      <w:r w:rsidRPr="0081050F">
        <w:t>Devialet</w:t>
      </w:r>
      <w:proofErr w:type="spellEnd"/>
      <w:r w:rsidRPr="0081050F">
        <w:rPr>
          <w:lang w:val="ru-RU"/>
        </w:rPr>
        <w:t xml:space="preserve"> </w:t>
      </w:r>
      <w:r w:rsidRPr="0081050F">
        <w:t>Gemini</w:t>
      </w:r>
      <w:r w:rsidRPr="0081050F">
        <w:rPr>
          <w:lang w:val="ru-RU"/>
        </w:rPr>
        <w:t xml:space="preserve"> </w:t>
      </w:r>
      <w:r w:rsidRPr="0081050F">
        <w:t>II</w:t>
      </w:r>
      <w:r w:rsidRPr="0081050F">
        <w:rPr>
          <w:lang w:val="ru-RU"/>
        </w:rPr>
        <w:t xml:space="preserve"> можно приобрести по цене £399 / $450 </w:t>
      </w:r>
      <w:r w:rsidRPr="0081050F">
        <w:t>USD</w:t>
      </w:r>
      <w:r w:rsidRPr="0081050F">
        <w:rPr>
          <w:lang w:val="ru-RU"/>
        </w:rPr>
        <w:t xml:space="preserve"> за матовый черный и белый цвета </w:t>
      </w:r>
      <w:r w:rsidRPr="0081050F">
        <w:t>Iconic</w:t>
      </w:r>
      <w:r w:rsidRPr="0081050F">
        <w:rPr>
          <w:lang w:val="ru-RU"/>
        </w:rPr>
        <w:t xml:space="preserve"> </w:t>
      </w:r>
      <w:r w:rsidRPr="0081050F">
        <w:t>White</w:t>
      </w:r>
      <w:r w:rsidRPr="0081050F">
        <w:rPr>
          <w:lang w:val="ru-RU"/>
        </w:rPr>
        <w:t xml:space="preserve"> и £599 / $650 </w:t>
      </w:r>
      <w:r w:rsidRPr="0081050F">
        <w:t>USD</w:t>
      </w:r>
      <w:r w:rsidRPr="0081050F">
        <w:rPr>
          <w:lang w:val="ru-RU"/>
        </w:rPr>
        <w:t xml:space="preserve"> за версию </w:t>
      </w:r>
      <w:r w:rsidRPr="0081050F">
        <w:t>Op</w:t>
      </w:r>
      <w:r w:rsidRPr="0081050F">
        <w:rPr>
          <w:lang w:val="ru-RU"/>
        </w:rPr>
        <w:t>é</w:t>
      </w:r>
      <w:proofErr w:type="spellStart"/>
      <w:r w:rsidRPr="0081050F">
        <w:t>ra</w:t>
      </w:r>
      <w:proofErr w:type="spellEnd"/>
      <w:r w:rsidRPr="0081050F">
        <w:rPr>
          <w:lang w:val="ru-RU"/>
        </w:rPr>
        <w:t xml:space="preserve"> </w:t>
      </w:r>
      <w:r w:rsidRPr="0081050F">
        <w:t>de</w:t>
      </w:r>
      <w:r w:rsidRPr="0081050F">
        <w:rPr>
          <w:lang w:val="ru-RU"/>
        </w:rPr>
        <w:t xml:space="preserve"> </w:t>
      </w:r>
      <w:r w:rsidRPr="0081050F">
        <w:t>Paris</w:t>
      </w:r>
      <w:r w:rsidRPr="0081050F">
        <w:rPr>
          <w:lang w:val="ru-RU"/>
        </w:rPr>
        <w:t xml:space="preserve">. Модель уже доступна на сайте </w:t>
      </w:r>
      <w:proofErr w:type="spellStart"/>
      <w:r w:rsidRPr="0081050F">
        <w:t>Devialet</w:t>
      </w:r>
      <w:proofErr w:type="spellEnd"/>
      <w:r w:rsidRPr="0081050F">
        <w:rPr>
          <w:lang w:val="ru-RU"/>
        </w:rPr>
        <w:t xml:space="preserve">, в собственных магазинах </w:t>
      </w:r>
      <w:proofErr w:type="spellStart"/>
      <w:r w:rsidRPr="0081050F">
        <w:t>Devialet</w:t>
      </w:r>
      <w:proofErr w:type="spellEnd"/>
      <w:r w:rsidRPr="0081050F">
        <w:rPr>
          <w:lang w:val="ru-RU"/>
        </w:rPr>
        <w:t xml:space="preserve"> и в розничных магазинах.</w:t>
      </w:r>
    </w:p>
    <w:p w14:paraId="17E3B878" w14:textId="77777777" w:rsidR="00511885" w:rsidRPr="0081050F" w:rsidRDefault="00511885">
      <w:pPr>
        <w:pStyle w:val="a3"/>
        <w:rPr>
          <w:lang w:val="ru-RU"/>
        </w:rPr>
      </w:pPr>
    </w:p>
    <w:p w14:paraId="16288367" w14:textId="77777777" w:rsidR="00511885" w:rsidRPr="0081050F" w:rsidRDefault="00511885">
      <w:pPr>
        <w:pStyle w:val="a3"/>
        <w:rPr>
          <w:lang w:val="ru-RU"/>
        </w:rPr>
      </w:pPr>
    </w:p>
    <w:p w14:paraId="2B45B58D" w14:textId="77777777" w:rsidR="00511885" w:rsidRPr="0081050F" w:rsidRDefault="00511885">
      <w:pPr>
        <w:pStyle w:val="a3"/>
        <w:rPr>
          <w:lang w:val="ru-RU"/>
        </w:rPr>
      </w:pPr>
    </w:p>
    <w:p w14:paraId="2C529F5E" w14:textId="77777777" w:rsidR="00511885" w:rsidRPr="0081050F" w:rsidRDefault="00511885">
      <w:pPr>
        <w:pStyle w:val="a3"/>
        <w:rPr>
          <w:lang w:val="ru-RU"/>
        </w:rPr>
      </w:pPr>
    </w:p>
    <w:p w14:paraId="78B89503" w14:textId="77777777" w:rsidR="00511885" w:rsidRPr="0081050F" w:rsidRDefault="00511885">
      <w:pPr>
        <w:pStyle w:val="a3"/>
        <w:rPr>
          <w:lang w:val="ru-RU"/>
        </w:rPr>
      </w:pPr>
    </w:p>
    <w:p w14:paraId="5C399950" w14:textId="77777777" w:rsidR="00511885" w:rsidRPr="0081050F" w:rsidRDefault="00511885">
      <w:pPr>
        <w:pStyle w:val="a3"/>
        <w:rPr>
          <w:lang w:val="ru-RU"/>
        </w:rPr>
      </w:pPr>
    </w:p>
    <w:p w14:paraId="28BB6A68" w14:textId="77777777" w:rsidR="00511885" w:rsidRPr="0081050F" w:rsidRDefault="00511885">
      <w:pPr>
        <w:pStyle w:val="a3"/>
        <w:rPr>
          <w:lang w:val="ru-RU"/>
        </w:rPr>
      </w:pPr>
    </w:p>
    <w:p w14:paraId="38EDD12D" w14:textId="77777777" w:rsidR="00511885" w:rsidRPr="0081050F" w:rsidRDefault="00511885">
      <w:pPr>
        <w:pStyle w:val="a3"/>
        <w:rPr>
          <w:lang w:val="ru-RU"/>
        </w:rPr>
      </w:pPr>
    </w:p>
    <w:p w14:paraId="167E8A6F" w14:textId="77777777" w:rsidR="00511885" w:rsidRPr="0081050F" w:rsidRDefault="00511885">
      <w:pPr>
        <w:pStyle w:val="a3"/>
        <w:rPr>
          <w:lang w:val="ru-RU"/>
        </w:rPr>
      </w:pPr>
    </w:p>
    <w:p w14:paraId="0F918B0F" w14:textId="77777777" w:rsidR="00511885" w:rsidRPr="0081050F" w:rsidRDefault="00511885">
      <w:pPr>
        <w:pStyle w:val="a3"/>
        <w:rPr>
          <w:lang w:val="ru-RU"/>
        </w:rPr>
      </w:pPr>
    </w:p>
    <w:p w14:paraId="5D9083E8" w14:textId="77777777" w:rsidR="00511885" w:rsidRPr="0081050F" w:rsidRDefault="00511885">
      <w:pPr>
        <w:pStyle w:val="a3"/>
        <w:rPr>
          <w:lang w:val="ru-RU"/>
        </w:rPr>
      </w:pPr>
    </w:p>
    <w:p w14:paraId="0C2143BC" w14:textId="77777777" w:rsidR="00511885" w:rsidRPr="0081050F" w:rsidRDefault="00511885">
      <w:pPr>
        <w:pStyle w:val="a3"/>
        <w:rPr>
          <w:lang w:val="ru-RU"/>
        </w:rPr>
      </w:pPr>
    </w:p>
    <w:p w14:paraId="73303EB6" w14:textId="77777777" w:rsidR="00511885" w:rsidRPr="0081050F" w:rsidRDefault="00511885">
      <w:pPr>
        <w:pStyle w:val="a3"/>
        <w:rPr>
          <w:lang w:val="ru-RU"/>
        </w:rPr>
      </w:pPr>
    </w:p>
    <w:p w14:paraId="1CE2CDE5" w14:textId="77777777" w:rsidR="00511885" w:rsidRPr="0081050F" w:rsidRDefault="00511885">
      <w:pPr>
        <w:pStyle w:val="a3"/>
        <w:rPr>
          <w:lang w:val="ru-RU"/>
        </w:rPr>
      </w:pPr>
    </w:p>
    <w:p w14:paraId="440194BF" w14:textId="77777777" w:rsidR="00511885" w:rsidRPr="0081050F" w:rsidRDefault="00511885">
      <w:pPr>
        <w:pStyle w:val="a3"/>
        <w:rPr>
          <w:lang w:val="ru-RU"/>
        </w:rPr>
      </w:pPr>
    </w:p>
    <w:p w14:paraId="0BB432F7" w14:textId="77777777" w:rsidR="00511885" w:rsidRPr="0081050F" w:rsidRDefault="00511885">
      <w:pPr>
        <w:pStyle w:val="a3"/>
        <w:rPr>
          <w:lang w:val="ru-RU"/>
        </w:rPr>
      </w:pPr>
    </w:p>
    <w:p w14:paraId="1B13DD76" w14:textId="77777777" w:rsidR="00511885" w:rsidRPr="0081050F" w:rsidRDefault="00511885">
      <w:pPr>
        <w:pStyle w:val="a3"/>
        <w:rPr>
          <w:lang w:val="ru-RU"/>
        </w:rPr>
      </w:pPr>
    </w:p>
    <w:p w14:paraId="6423C664" w14:textId="77777777" w:rsidR="00511885" w:rsidRPr="0081050F" w:rsidRDefault="00511885">
      <w:pPr>
        <w:pStyle w:val="a3"/>
        <w:rPr>
          <w:lang w:val="ru-RU"/>
        </w:rPr>
      </w:pPr>
    </w:p>
    <w:p w14:paraId="4B7ED1F4" w14:textId="77777777" w:rsidR="00511885" w:rsidRPr="0081050F" w:rsidRDefault="00511885">
      <w:pPr>
        <w:pStyle w:val="a3"/>
        <w:rPr>
          <w:lang w:val="ru-RU"/>
        </w:rPr>
      </w:pPr>
    </w:p>
    <w:p w14:paraId="5B495F7F" w14:textId="77777777" w:rsidR="00511885" w:rsidRPr="0081050F" w:rsidRDefault="00511885">
      <w:pPr>
        <w:pStyle w:val="a3"/>
        <w:rPr>
          <w:lang w:val="ru-RU"/>
        </w:rPr>
      </w:pPr>
    </w:p>
    <w:p w14:paraId="28E16D85" w14:textId="77777777" w:rsidR="00511885" w:rsidRPr="0081050F" w:rsidRDefault="00000000">
      <w:pPr>
        <w:pStyle w:val="a3"/>
        <w:spacing w:before="4"/>
        <w:rPr>
          <w:sz w:val="23"/>
          <w:lang w:val="ru-RU"/>
        </w:rPr>
      </w:pPr>
      <w:r>
        <w:pict w14:anchorId="2A3A8EB3">
          <v:shape id="_x0000_s1026" style="position:absolute;margin-left:1in;margin-top:15.8pt;width:2in;height:.1pt;z-index:-251658752;mso-wrap-distance-left:0;mso-wrap-distance-right:0;mso-position-horizontal-relative:page" coordorigin="1440,316" coordsize="2880,0" path="m1440,316r2880,e" filled="f">
            <v:path arrowok="t"/>
            <w10:wrap type="topAndBottom" anchorx="page"/>
          </v:shape>
        </w:pict>
      </w:r>
    </w:p>
    <w:p w14:paraId="6B334DBF" w14:textId="17D36EDE" w:rsidR="00511885" w:rsidRPr="0081050F" w:rsidRDefault="00000000" w:rsidP="0081050F">
      <w:pPr>
        <w:spacing w:before="79"/>
        <w:ind w:left="100"/>
        <w:jc w:val="both"/>
        <w:rPr>
          <w:sz w:val="18"/>
          <w:lang w:val="ru-RU"/>
        </w:rPr>
      </w:pPr>
      <w:r w:rsidRPr="0081050F">
        <w:rPr>
          <w:sz w:val="18"/>
          <w:vertAlign w:val="superscript"/>
          <w:lang w:val="ru-RU"/>
        </w:rPr>
        <w:t>1</w:t>
      </w:r>
      <w:r w:rsidRPr="0081050F">
        <w:rPr>
          <w:spacing w:val="-2"/>
          <w:sz w:val="18"/>
          <w:lang w:val="ru-RU"/>
        </w:rPr>
        <w:t xml:space="preserve"> </w:t>
      </w:r>
      <w:r w:rsidR="0081050F" w:rsidRPr="0081050F">
        <w:rPr>
          <w:sz w:val="18"/>
          <w:lang w:val="ru-RU"/>
        </w:rPr>
        <w:t>Эта функция станет доступна позже в обновлении.</w:t>
      </w:r>
    </w:p>
    <w:sectPr w:rsidR="00511885" w:rsidRPr="0081050F">
      <w:headerReference w:type="default" r:id="rId6"/>
      <w:pgSz w:w="12240" w:h="15840"/>
      <w:pgMar w:top="1560" w:right="1340" w:bottom="280" w:left="1340" w:header="7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F2C2" w14:textId="77777777" w:rsidR="00570DFB" w:rsidRDefault="00570DFB">
      <w:r>
        <w:separator/>
      </w:r>
    </w:p>
  </w:endnote>
  <w:endnote w:type="continuationSeparator" w:id="0">
    <w:p w14:paraId="2F54283C" w14:textId="77777777" w:rsidR="00570DFB" w:rsidRDefault="0057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9BD71" w14:textId="77777777" w:rsidR="00570DFB" w:rsidRDefault="00570DFB">
      <w:r>
        <w:separator/>
      </w:r>
    </w:p>
  </w:footnote>
  <w:footnote w:type="continuationSeparator" w:id="0">
    <w:p w14:paraId="303C9135" w14:textId="77777777" w:rsidR="00570DFB" w:rsidRDefault="00570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F573" w14:textId="77777777" w:rsidR="00511885" w:rsidRDefault="00000000" w:rsidP="0081050F">
    <w:pPr>
      <w:pStyle w:val="a3"/>
      <w:spacing w:line="14" w:lineRule="auto"/>
    </w:pPr>
    <w:r>
      <w:rPr>
        <w:noProof/>
      </w:rPr>
      <w:drawing>
        <wp:anchor distT="0" distB="0" distL="0" distR="0" simplePos="0" relativeHeight="251658752" behindDoc="1" locked="0" layoutInCell="1" allowOverlap="1" wp14:anchorId="327E02DF" wp14:editId="2740EF58">
          <wp:simplePos x="0" y="0"/>
          <wp:positionH relativeFrom="page">
            <wp:posOffset>2514600</wp:posOffset>
          </wp:positionH>
          <wp:positionV relativeFrom="page">
            <wp:posOffset>476250</wp:posOffset>
          </wp:positionV>
          <wp:extent cx="2743200" cy="514350"/>
          <wp:effectExtent l="0" t="0" r="0" b="0"/>
          <wp:wrapNone/>
          <wp:docPr id="657649488" name="Рисунок 657649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32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1885"/>
    <w:rsid w:val="00011753"/>
    <w:rsid w:val="00013FB0"/>
    <w:rsid w:val="00047FEB"/>
    <w:rsid w:val="001D7294"/>
    <w:rsid w:val="00264C7C"/>
    <w:rsid w:val="004052C4"/>
    <w:rsid w:val="004E185C"/>
    <w:rsid w:val="00511885"/>
    <w:rsid w:val="00570DFB"/>
    <w:rsid w:val="00636392"/>
    <w:rsid w:val="007212C9"/>
    <w:rsid w:val="007A151B"/>
    <w:rsid w:val="007B5776"/>
    <w:rsid w:val="00803461"/>
    <w:rsid w:val="0081050F"/>
    <w:rsid w:val="00842686"/>
    <w:rsid w:val="0094175F"/>
    <w:rsid w:val="00E72D06"/>
    <w:rsid w:val="00ED50EC"/>
    <w:rsid w:val="00F0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B9F8AB"/>
  <w15:docId w15:val="{23617AD0-C799-4CC4-9578-10D63522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ind w:left="100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54"/>
      <w:ind w:left="156" w:right="8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105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050F"/>
    <w:rPr>
      <w:rFonts w:ascii="Arial MT" w:eastAsia="Arial MT" w:hAnsi="Arial MT" w:cs="Arial MT"/>
    </w:rPr>
  </w:style>
  <w:style w:type="paragraph" w:styleId="a8">
    <w:name w:val="footer"/>
    <w:basedOn w:val="a"/>
    <w:link w:val="a9"/>
    <w:uiPriority w:val="99"/>
    <w:unhideWhenUsed/>
    <w:rsid w:val="008105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050F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Saphir_Press release_English</vt:lpstr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Saphir_Press release_English</dc:title>
  <cp:lastModifiedBy>Альхимович Олег</cp:lastModifiedBy>
  <cp:revision>3</cp:revision>
  <dcterms:created xsi:type="dcterms:W3CDTF">2023-12-21T06:33:00Z</dcterms:created>
  <dcterms:modified xsi:type="dcterms:W3CDTF">2023-12-21T15:17:00Z</dcterms:modified>
</cp:coreProperties>
</file>